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E8" w:rsidRPr="0021793F" w:rsidRDefault="000209E8" w:rsidP="000209E8">
      <w:pPr>
        <w:pStyle w:val="NormalWeb"/>
        <w:shd w:val="clear" w:color="auto" w:fill="FFFFFF"/>
        <w:spacing w:before="0" w:beforeAutospacing="0" w:after="0" w:afterAutospacing="0"/>
        <w:jc w:val="both"/>
        <w:rPr>
          <w:color w:val="FF0000"/>
        </w:rPr>
      </w:pPr>
      <w:bookmarkStart w:id="0" w:name="_GoBack"/>
      <w:proofErr w:type="gramStart"/>
      <w:r w:rsidRPr="0021793F">
        <w:rPr>
          <w:color w:val="FF0000"/>
        </w:rPr>
        <w:t>NOT :YEŞİL</w:t>
      </w:r>
      <w:proofErr w:type="gramEnd"/>
      <w:r w:rsidRPr="0021793F">
        <w:rPr>
          <w:color w:val="FF0000"/>
        </w:rPr>
        <w:t xml:space="preserve"> RENKLİ YERLERDE CTRL + FARENİN SOL TUŞUNA BASARAK DOSYAYI İNDİREBİLİRSİNİZ. </w:t>
      </w:r>
    </w:p>
    <w:p w:rsidR="000209E8" w:rsidRPr="0021793F" w:rsidRDefault="000209E8" w:rsidP="000209E8">
      <w:pPr>
        <w:pStyle w:val="NormalWeb"/>
        <w:shd w:val="clear" w:color="auto" w:fill="FFFFFF"/>
        <w:spacing w:before="0" w:beforeAutospacing="0" w:after="0" w:afterAutospacing="0"/>
        <w:rPr>
          <w:color w:val="7F7873"/>
        </w:rPr>
      </w:pPr>
    </w:p>
    <w:p w:rsidR="0021793F" w:rsidRPr="0021793F" w:rsidRDefault="0021793F" w:rsidP="0021793F">
      <w:pPr>
        <w:pStyle w:val="NormalWeb"/>
        <w:shd w:val="clear" w:color="auto" w:fill="FFFFFF"/>
        <w:spacing w:before="0" w:beforeAutospacing="0" w:after="0" w:afterAutospacing="0"/>
        <w:rPr>
          <w:color w:val="7F7873"/>
        </w:rPr>
      </w:pPr>
      <w:r w:rsidRPr="0021793F">
        <w:rPr>
          <w:color w:val="7F7873"/>
        </w:rPr>
        <w:t>1. </w:t>
      </w:r>
      <w:hyperlink r:id="rId4" w:history="1">
        <w:r w:rsidRPr="0021793F">
          <w:rPr>
            <w:rStyle w:val="Kpr"/>
            <w:b/>
            <w:bCs/>
            <w:color w:val="008000"/>
            <w:u w:val="none"/>
          </w:rPr>
          <w:t>12.1_Dilekçe</w:t>
        </w:r>
      </w:hyperlink>
      <w:r w:rsidRPr="0021793F">
        <w:rPr>
          <w:rStyle w:val="Gl"/>
          <w:color w:val="008000"/>
        </w:rPr>
        <w:t> </w:t>
      </w:r>
      <w:r w:rsidRPr="0021793F">
        <w:rPr>
          <w:color w:val="7F7873"/>
        </w:rPr>
        <w:t>(Yönetim Kurulu tarafından imzalanmış),</w:t>
      </w:r>
    </w:p>
    <w:p w:rsidR="0021793F" w:rsidRPr="0021793F" w:rsidRDefault="0021793F" w:rsidP="0021793F">
      <w:pPr>
        <w:pStyle w:val="NormalWeb"/>
        <w:shd w:val="clear" w:color="auto" w:fill="FFFFFF"/>
        <w:spacing w:before="0" w:beforeAutospacing="0" w:after="0" w:afterAutospacing="0"/>
        <w:rPr>
          <w:color w:val="7F7873"/>
        </w:rPr>
      </w:pPr>
      <w:r w:rsidRPr="0021793F">
        <w:rPr>
          <w:color w:val="7F7873"/>
        </w:rPr>
        <w:t>2.İstifa ve ilk genel kurul toplantısının onayına sunulmak üzere üye atanmasına, yeni oluşan yönetim kurulunun görev dağılımı, temsil ve ilzamına ilişkin noter onaylı </w:t>
      </w:r>
      <w:hyperlink r:id="rId5" w:history="1">
        <w:r w:rsidRPr="0021793F">
          <w:rPr>
            <w:rStyle w:val="Kpr"/>
            <w:b/>
            <w:bCs/>
            <w:color w:val="008000"/>
            <w:u w:val="none"/>
          </w:rPr>
          <w:t>12.2_Yönetim Kurulu Kararı</w:t>
        </w:r>
      </w:hyperlink>
      <w:r w:rsidRPr="0021793F">
        <w:rPr>
          <w:color w:val="7F7873"/>
        </w:rPr>
        <w:t> (1asıl 2fotokopi)</w:t>
      </w:r>
    </w:p>
    <w:p w:rsidR="0021793F" w:rsidRPr="0021793F" w:rsidRDefault="0021793F" w:rsidP="0021793F">
      <w:pPr>
        <w:pStyle w:val="NormalWeb"/>
        <w:shd w:val="clear" w:color="auto" w:fill="FFFFFF"/>
        <w:spacing w:before="0" w:beforeAutospacing="0" w:after="0" w:afterAutospacing="0"/>
        <w:rPr>
          <w:color w:val="7F7873"/>
        </w:rPr>
      </w:pPr>
      <w:r w:rsidRPr="0021793F">
        <w:rPr>
          <w:color w:val="7F7873"/>
        </w:rPr>
        <w:t>3. Pay sahipleri dışından seçilen yönetim kurulu üyelerinin </w:t>
      </w:r>
      <w:hyperlink r:id="rId6" w:history="1">
        <w:r w:rsidRPr="0021793F">
          <w:rPr>
            <w:rStyle w:val="Kpr"/>
            <w:b/>
            <w:bCs/>
            <w:color w:val="008000"/>
            <w:u w:val="none"/>
          </w:rPr>
          <w:t xml:space="preserve">12.3_Görevi Kabul Ettiklerine İlişkin İmzalı </w:t>
        </w:r>
        <w:proofErr w:type="spellStart"/>
        <w:r w:rsidRPr="0021793F">
          <w:rPr>
            <w:rStyle w:val="Kpr"/>
            <w:b/>
            <w:bCs/>
            <w:color w:val="008000"/>
            <w:u w:val="none"/>
          </w:rPr>
          <w:t>Belgeler</w:t>
        </w:r>
      </w:hyperlink>
      <w:r w:rsidRPr="0021793F">
        <w:rPr>
          <w:color w:val="7F7873"/>
        </w:rPr>
        <w:t>,Bu</w:t>
      </w:r>
      <w:proofErr w:type="spellEnd"/>
      <w:r w:rsidRPr="0021793F">
        <w:rPr>
          <w:color w:val="7F7873"/>
        </w:rPr>
        <w:t xml:space="preserve"> belgelerde;</w:t>
      </w:r>
    </w:p>
    <w:p w:rsidR="0021793F" w:rsidRPr="0021793F" w:rsidRDefault="0021793F" w:rsidP="0021793F">
      <w:pPr>
        <w:pStyle w:val="NormalWeb"/>
        <w:shd w:val="clear" w:color="auto" w:fill="FFFFFF"/>
        <w:spacing w:before="0" w:beforeAutospacing="0" w:after="0" w:afterAutospacing="0"/>
        <w:rPr>
          <w:color w:val="7F7873"/>
        </w:rPr>
      </w:pPr>
      <w:r w:rsidRPr="0021793F">
        <w:rPr>
          <w:color w:val="7F7873"/>
        </w:rPr>
        <w:t>a)Yönetim kuruluna seçilen kişiler T.C. uyruklu ise; uyruğu, T.C. kimlik numarası, yerleşim yeri</w:t>
      </w:r>
    </w:p>
    <w:p w:rsidR="0021793F" w:rsidRPr="0021793F" w:rsidRDefault="0021793F" w:rsidP="0021793F">
      <w:pPr>
        <w:pStyle w:val="NormalWeb"/>
        <w:shd w:val="clear" w:color="auto" w:fill="FFFFFF"/>
        <w:spacing w:before="0" w:beforeAutospacing="0" w:after="0" w:afterAutospacing="0"/>
        <w:rPr>
          <w:color w:val="7F7873"/>
        </w:rPr>
      </w:pPr>
      <w:r w:rsidRPr="0021793F">
        <w:rPr>
          <w:color w:val="7F7873"/>
        </w:rPr>
        <w:t xml:space="preserve">b) Yönetim kuruluna seçilen kişiler yabancı uyruklu ise ekinde noter onaylı Türkçe tercüme edilmiş Pasaport çevirisi (2 adet asıl) ile Potansiyel vergi görüntüleme belgesi eklenmelidir.(1 asıl-1 fotokopi)- Yabancı uyruklu gerçek kişi temsilcinin ikamet adresi Türkiye’de ise İkamet İzin Belgesi noter tasdikli sureti (1 adet asıl-1 fotokopi)  ve adresi gösterir Nüfus Müdürlüğü </w:t>
      </w:r>
      <w:proofErr w:type="gramStart"/>
      <w:r w:rsidRPr="0021793F">
        <w:rPr>
          <w:color w:val="7F7873"/>
        </w:rPr>
        <w:t>İkametgah</w:t>
      </w:r>
      <w:proofErr w:type="gramEnd"/>
      <w:r w:rsidRPr="0021793F">
        <w:rPr>
          <w:color w:val="7F7873"/>
        </w:rPr>
        <w:t xml:space="preserve"> Belgesi (1 adet asıl-1 fotokopi)  ; adresi yurtdışında ise adresi gösterir</w:t>
      </w:r>
      <w:r w:rsidRPr="0021793F">
        <w:rPr>
          <w:rStyle w:val="Gl"/>
          <w:color w:val="008000"/>
        </w:rPr>
        <w:t> </w:t>
      </w:r>
      <w:hyperlink r:id="rId7" w:history="1">
        <w:r w:rsidRPr="0021793F">
          <w:rPr>
            <w:rStyle w:val="Kpr"/>
            <w:b/>
            <w:bCs/>
            <w:color w:val="008000"/>
            <w:u w:val="none"/>
          </w:rPr>
          <w:t>12.4_Beyan</w:t>
        </w:r>
      </w:hyperlink>
    </w:p>
    <w:p w:rsidR="0021793F" w:rsidRPr="0021793F" w:rsidRDefault="0021793F" w:rsidP="0021793F">
      <w:pPr>
        <w:pStyle w:val="NormalWeb"/>
        <w:shd w:val="clear" w:color="auto" w:fill="FFFFFF"/>
        <w:spacing w:before="0" w:beforeAutospacing="0" w:after="0" w:afterAutospacing="0"/>
        <w:rPr>
          <w:color w:val="7F7873"/>
        </w:rPr>
      </w:pPr>
      <w:r w:rsidRPr="0021793F">
        <w:rPr>
          <w:color w:val="7F7873"/>
        </w:rPr>
        <w:t>4. Bir tüzel kişinin yönetim kurulu üyeliğine seçilmesi halinde tüzel kişi ile birlikte tüzel kişi adına, tüzel kişi tarafından belirlenen bir gerçek kişinin adı, soyadı ve belirlemeye ilişkin noter onaylı yetkili organ kararı (1 asıl – 1 fotokopi),</w:t>
      </w:r>
    </w:p>
    <w:p w:rsidR="0021793F" w:rsidRPr="0021793F" w:rsidRDefault="0021793F" w:rsidP="0021793F">
      <w:pPr>
        <w:pStyle w:val="NormalWeb"/>
        <w:shd w:val="clear" w:color="auto" w:fill="FFFFFF"/>
        <w:spacing w:before="0" w:beforeAutospacing="0" w:after="0" w:afterAutospacing="0"/>
        <w:rPr>
          <w:color w:val="7F7873"/>
        </w:rPr>
      </w:pPr>
      <w:r w:rsidRPr="0021793F">
        <w:rPr>
          <w:color w:val="7F7873"/>
        </w:rPr>
        <w:t>5.Yeni yönetim kurulu üyelerinin, yetkililerin ve yönetim kuruluna seçilen tüzel kişinin gerçek kişi temsilcisinin;</w:t>
      </w:r>
    </w:p>
    <w:p w:rsidR="0021793F" w:rsidRPr="0021793F" w:rsidRDefault="0021793F" w:rsidP="0021793F">
      <w:pPr>
        <w:pStyle w:val="NormalWeb"/>
        <w:shd w:val="clear" w:color="auto" w:fill="FFFFFF"/>
        <w:spacing w:before="0" w:beforeAutospacing="0" w:after="0" w:afterAutospacing="0"/>
        <w:rPr>
          <w:color w:val="7F7873"/>
        </w:rPr>
      </w:pPr>
      <w:r w:rsidRPr="0021793F">
        <w:rPr>
          <w:color w:val="7F7873"/>
        </w:rPr>
        <w:t>a) T.C. Kimlik numarasını gösterir nüfus cüzdanı fotokopisi (2 adet ),</w:t>
      </w:r>
    </w:p>
    <w:p w:rsidR="0021793F" w:rsidRPr="0021793F" w:rsidRDefault="0021793F" w:rsidP="0021793F">
      <w:pPr>
        <w:pStyle w:val="NormalWeb"/>
        <w:shd w:val="clear" w:color="auto" w:fill="FFFFFF"/>
        <w:spacing w:before="0" w:beforeAutospacing="0" w:after="0" w:afterAutospacing="0"/>
        <w:rPr>
          <w:color w:val="7F7873"/>
        </w:rPr>
      </w:pPr>
      <w:r w:rsidRPr="0021793F">
        <w:rPr>
          <w:color w:val="7F7873"/>
        </w:rPr>
        <w:t xml:space="preserve">b) E Devletten veya Muhtardan onaylı </w:t>
      </w:r>
      <w:proofErr w:type="gramStart"/>
      <w:r w:rsidRPr="0021793F">
        <w:rPr>
          <w:color w:val="7F7873"/>
        </w:rPr>
        <w:t>ikametgah</w:t>
      </w:r>
      <w:proofErr w:type="gramEnd"/>
      <w:r w:rsidRPr="0021793F">
        <w:rPr>
          <w:color w:val="7F7873"/>
        </w:rPr>
        <w:t xml:space="preserve"> belgesi (2 adet asıl),</w:t>
      </w:r>
    </w:p>
    <w:p w:rsidR="0021793F" w:rsidRPr="0021793F" w:rsidRDefault="0021793F" w:rsidP="0021793F">
      <w:pPr>
        <w:pStyle w:val="NormalWeb"/>
        <w:shd w:val="clear" w:color="auto" w:fill="FFFFFF"/>
        <w:spacing w:before="0" w:beforeAutospacing="0" w:after="0" w:afterAutospacing="0"/>
        <w:rPr>
          <w:color w:val="7F7873"/>
        </w:rPr>
      </w:pPr>
      <w:r w:rsidRPr="0021793F">
        <w:rPr>
          <w:color w:val="7F7873"/>
        </w:rPr>
        <w:t>c) Fotoğrafı (4 adet),</w:t>
      </w:r>
    </w:p>
    <w:p w:rsidR="0021793F" w:rsidRPr="0021793F" w:rsidRDefault="0021793F" w:rsidP="0021793F">
      <w:pPr>
        <w:pStyle w:val="NormalWeb"/>
        <w:shd w:val="clear" w:color="auto" w:fill="FFFFFF"/>
        <w:spacing w:before="0" w:beforeAutospacing="0" w:after="0" w:afterAutospacing="0"/>
        <w:rPr>
          <w:color w:val="7F7873"/>
        </w:rPr>
      </w:pPr>
      <w:r w:rsidRPr="0021793F">
        <w:rPr>
          <w:color w:val="7F7873"/>
        </w:rPr>
        <w:t xml:space="preserve">ç) Yeni atanan üye/üyeler  yetkili </w:t>
      </w:r>
      <w:proofErr w:type="gramStart"/>
      <w:r w:rsidRPr="0021793F">
        <w:rPr>
          <w:color w:val="7F7873"/>
        </w:rPr>
        <w:t>ise ; Temsile</w:t>
      </w:r>
      <w:proofErr w:type="gramEnd"/>
      <w:r w:rsidRPr="0021793F">
        <w:rPr>
          <w:color w:val="7F7873"/>
        </w:rPr>
        <w:t xml:space="preserve"> yetkili yönetim Kurulu üyelerinin şirket unvanı altında düzenlenmiş, Ticaret Sicil Müdürlüğünde onaylanmış </w:t>
      </w:r>
      <w:proofErr w:type="spellStart"/>
      <w:r w:rsidRPr="0021793F">
        <w:rPr>
          <w:color w:val="7F7873"/>
        </w:rPr>
        <w:t>ünvan</w:t>
      </w:r>
      <w:proofErr w:type="spellEnd"/>
      <w:r w:rsidRPr="0021793F">
        <w:rPr>
          <w:color w:val="7F7873"/>
        </w:rPr>
        <w:t xml:space="preserve"> altında imza beyannamesi (1  adet asıl- 1 adet fotokopi). (Beyannameyi size yakın yerdeki Ticaret Sicili Müdürlüğünde </w:t>
      </w:r>
      <w:proofErr w:type="spellStart"/>
      <w:r w:rsidRPr="0021793F">
        <w:rPr>
          <w:color w:val="7F7873"/>
        </w:rPr>
        <w:t>Mersis</w:t>
      </w:r>
      <w:proofErr w:type="spellEnd"/>
      <w:r w:rsidRPr="0021793F">
        <w:rPr>
          <w:color w:val="7F7873"/>
        </w:rPr>
        <w:t xml:space="preserve"> Talep numarasını ibraz ederek çıkartabilirsiniz.)</w:t>
      </w:r>
    </w:p>
    <w:bookmarkEnd w:id="0"/>
    <w:p w:rsidR="007A474D" w:rsidRPr="0021793F" w:rsidRDefault="007A474D" w:rsidP="0021793F">
      <w:pPr>
        <w:pStyle w:val="NormalWeb"/>
        <w:shd w:val="clear" w:color="auto" w:fill="FFFFFF"/>
        <w:spacing w:before="0" w:beforeAutospacing="0" w:after="0" w:afterAutospacing="0"/>
      </w:pPr>
    </w:p>
    <w:sectPr w:rsidR="007A474D" w:rsidRPr="00217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B9"/>
    <w:rsid w:val="000209E8"/>
    <w:rsid w:val="0011086D"/>
    <w:rsid w:val="002140FD"/>
    <w:rsid w:val="0021793F"/>
    <w:rsid w:val="002A5882"/>
    <w:rsid w:val="00322F5E"/>
    <w:rsid w:val="006800B7"/>
    <w:rsid w:val="00702FF0"/>
    <w:rsid w:val="007A474D"/>
    <w:rsid w:val="00A35BC2"/>
    <w:rsid w:val="00A47666"/>
    <w:rsid w:val="00B21475"/>
    <w:rsid w:val="00DB2D36"/>
    <w:rsid w:val="00DD1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D246"/>
  <w15:chartTrackingRefBased/>
  <w15:docId w15:val="{7A90B896-108F-4C97-8466-EA44031B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209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09E8"/>
    <w:rPr>
      <w:b/>
      <w:bCs/>
    </w:rPr>
  </w:style>
  <w:style w:type="character" w:styleId="Kpr">
    <w:name w:val="Hyperlink"/>
    <w:basedOn w:val="VarsaylanParagrafYazTipi"/>
    <w:uiPriority w:val="99"/>
    <w:semiHidden/>
    <w:unhideWhenUsed/>
    <w:rsid w:val="000209E8"/>
    <w:rPr>
      <w:color w:val="0000FF"/>
      <w:u w:val="single"/>
    </w:rPr>
  </w:style>
  <w:style w:type="character" w:styleId="zlenenKpr">
    <w:name w:val="FollowedHyperlink"/>
    <w:basedOn w:val="VarsaylanParagrafYazTipi"/>
    <w:uiPriority w:val="99"/>
    <w:semiHidden/>
    <w:unhideWhenUsed/>
    <w:rsid w:val="00B21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6541">
      <w:bodyDiv w:val="1"/>
      <w:marLeft w:val="0"/>
      <w:marRight w:val="0"/>
      <w:marTop w:val="0"/>
      <w:marBottom w:val="0"/>
      <w:divBdr>
        <w:top w:val="none" w:sz="0" w:space="0" w:color="auto"/>
        <w:left w:val="none" w:sz="0" w:space="0" w:color="auto"/>
        <w:bottom w:val="none" w:sz="0" w:space="0" w:color="auto"/>
        <w:right w:val="none" w:sz="0" w:space="0" w:color="auto"/>
      </w:divBdr>
    </w:div>
    <w:div w:id="394092084">
      <w:bodyDiv w:val="1"/>
      <w:marLeft w:val="0"/>
      <w:marRight w:val="0"/>
      <w:marTop w:val="0"/>
      <w:marBottom w:val="0"/>
      <w:divBdr>
        <w:top w:val="none" w:sz="0" w:space="0" w:color="auto"/>
        <w:left w:val="none" w:sz="0" w:space="0" w:color="auto"/>
        <w:bottom w:val="none" w:sz="0" w:space="0" w:color="auto"/>
        <w:right w:val="none" w:sz="0" w:space="0" w:color="auto"/>
      </w:divBdr>
    </w:div>
    <w:div w:id="656416988">
      <w:bodyDiv w:val="1"/>
      <w:marLeft w:val="0"/>
      <w:marRight w:val="0"/>
      <w:marTop w:val="0"/>
      <w:marBottom w:val="0"/>
      <w:divBdr>
        <w:top w:val="none" w:sz="0" w:space="0" w:color="auto"/>
        <w:left w:val="none" w:sz="0" w:space="0" w:color="auto"/>
        <w:bottom w:val="none" w:sz="0" w:space="0" w:color="auto"/>
        <w:right w:val="none" w:sz="0" w:space="0" w:color="auto"/>
      </w:divBdr>
    </w:div>
    <w:div w:id="1006203247">
      <w:bodyDiv w:val="1"/>
      <w:marLeft w:val="0"/>
      <w:marRight w:val="0"/>
      <w:marTop w:val="0"/>
      <w:marBottom w:val="0"/>
      <w:divBdr>
        <w:top w:val="none" w:sz="0" w:space="0" w:color="auto"/>
        <w:left w:val="none" w:sz="0" w:space="0" w:color="auto"/>
        <w:bottom w:val="none" w:sz="0" w:space="0" w:color="auto"/>
        <w:right w:val="none" w:sz="0" w:space="0" w:color="auto"/>
      </w:divBdr>
    </w:div>
    <w:div w:id="1195465315">
      <w:bodyDiv w:val="1"/>
      <w:marLeft w:val="0"/>
      <w:marRight w:val="0"/>
      <w:marTop w:val="0"/>
      <w:marBottom w:val="0"/>
      <w:divBdr>
        <w:top w:val="none" w:sz="0" w:space="0" w:color="auto"/>
        <w:left w:val="none" w:sz="0" w:space="0" w:color="auto"/>
        <w:bottom w:val="none" w:sz="0" w:space="0" w:color="auto"/>
        <w:right w:val="none" w:sz="0" w:space="0" w:color="auto"/>
      </w:divBdr>
    </w:div>
    <w:div w:id="1452894761">
      <w:bodyDiv w:val="1"/>
      <w:marLeft w:val="0"/>
      <w:marRight w:val="0"/>
      <w:marTop w:val="0"/>
      <w:marBottom w:val="0"/>
      <w:divBdr>
        <w:top w:val="none" w:sz="0" w:space="0" w:color="auto"/>
        <w:left w:val="none" w:sz="0" w:space="0" w:color="auto"/>
        <w:bottom w:val="none" w:sz="0" w:space="0" w:color="auto"/>
        <w:right w:val="none" w:sz="0" w:space="0" w:color="auto"/>
      </w:divBdr>
    </w:div>
    <w:div w:id="1478764818">
      <w:bodyDiv w:val="1"/>
      <w:marLeft w:val="0"/>
      <w:marRight w:val="0"/>
      <w:marTop w:val="0"/>
      <w:marBottom w:val="0"/>
      <w:divBdr>
        <w:top w:val="none" w:sz="0" w:space="0" w:color="auto"/>
        <w:left w:val="none" w:sz="0" w:space="0" w:color="auto"/>
        <w:bottom w:val="none" w:sz="0" w:space="0" w:color="auto"/>
        <w:right w:val="none" w:sz="0" w:space="0" w:color="auto"/>
      </w:divBdr>
    </w:div>
    <w:div w:id="1560287102">
      <w:bodyDiv w:val="1"/>
      <w:marLeft w:val="0"/>
      <w:marRight w:val="0"/>
      <w:marTop w:val="0"/>
      <w:marBottom w:val="0"/>
      <w:divBdr>
        <w:top w:val="none" w:sz="0" w:space="0" w:color="auto"/>
        <w:left w:val="none" w:sz="0" w:space="0" w:color="auto"/>
        <w:bottom w:val="none" w:sz="0" w:space="0" w:color="auto"/>
        <w:right w:val="none" w:sz="0" w:space="0" w:color="auto"/>
      </w:divBdr>
    </w:div>
    <w:div w:id="1634021478">
      <w:bodyDiv w:val="1"/>
      <w:marLeft w:val="0"/>
      <w:marRight w:val="0"/>
      <w:marTop w:val="0"/>
      <w:marBottom w:val="0"/>
      <w:divBdr>
        <w:top w:val="none" w:sz="0" w:space="0" w:color="auto"/>
        <w:left w:val="none" w:sz="0" w:space="0" w:color="auto"/>
        <w:bottom w:val="none" w:sz="0" w:space="0" w:color="auto"/>
        <w:right w:val="none" w:sz="0" w:space="0" w:color="auto"/>
      </w:divBdr>
    </w:div>
    <w:div w:id="1666323712">
      <w:bodyDiv w:val="1"/>
      <w:marLeft w:val="0"/>
      <w:marRight w:val="0"/>
      <w:marTop w:val="0"/>
      <w:marBottom w:val="0"/>
      <w:divBdr>
        <w:top w:val="none" w:sz="0" w:space="0" w:color="auto"/>
        <w:left w:val="none" w:sz="0" w:space="0" w:color="auto"/>
        <w:bottom w:val="none" w:sz="0" w:space="0" w:color="auto"/>
        <w:right w:val="none" w:sz="0" w:space="0" w:color="auto"/>
      </w:divBdr>
    </w:div>
    <w:div w:id="19350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tso.org.tr/wp-content/uploads/2020/01/12.4_yabanci_ortak_beyani.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tso.org.tr/wp-content/uploads/2020/01/12.3_gorevkabulbeyani.doc" TargetMode="External"/><Relationship Id="rId5" Type="http://schemas.openxmlformats.org/officeDocument/2006/relationships/hyperlink" Target="https://www.tatso.org.tr/wp-content/uploads/2020/01/12.2_karar_ornegi.doc" TargetMode="External"/><Relationship Id="rId4" Type="http://schemas.openxmlformats.org/officeDocument/2006/relationships/hyperlink" Target="https://www.tatso.org.tr/wp-content/uploads/2020/01/12.1_dilekce.doc"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DESKTOP-JP779J1</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2023-11-08T09:28:00Z</dcterms:created>
  <dcterms:modified xsi:type="dcterms:W3CDTF">2023-11-08T09:28:00Z</dcterms:modified>
</cp:coreProperties>
</file>