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E8" w:rsidRPr="005F16A5" w:rsidRDefault="000209E8" w:rsidP="000209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bookmarkStart w:id="0" w:name="_GoBack"/>
      <w:proofErr w:type="gramStart"/>
      <w:r w:rsidRPr="005F16A5">
        <w:rPr>
          <w:color w:val="FF0000"/>
        </w:rPr>
        <w:t>NOT :YEŞİL</w:t>
      </w:r>
      <w:proofErr w:type="gramEnd"/>
      <w:r w:rsidRPr="005F16A5">
        <w:rPr>
          <w:color w:val="FF0000"/>
        </w:rPr>
        <w:t xml:space="preserve"> RENKLİ YERLERDE CTRL + FARENİN SOL TUŞUNA BASARAK DOSYAYI İNDİREBİLİRSİNİZ. </w:t>
      </w:r>
    </w:p>
    <w:p w:rsidR="000209E8" w:rsidRPr="005F16A5" w:rsidRDefault="000209E8" w:rsidP="000209E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</w:p>
    <w:p w:rsidR="005F16A5" w:rsidRPr="005F16A5" w:rsidRDefault="005F16A5" w:rsidP="005F16A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F16A5">
        <w:rPr>
          <w:color w:val="7F7873"/>
        </w:rPr>
        <w:t>Ticaret Sicili Yönetmeliği (Madde 88):</w:t>
      </w:r>
    </w:p>
    <w:p w:rsidR="005F16A5" w:rsidRPr="005F16A5" w:rsidRDefault="005F16A5" w:rsidP="005F16A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F16A5">
        <w:rPr>
          <w:color w:val="7F7873"/>
        </w:rPr>
        <w:t>GEREKLİ EVRAKLAR</w:t>
      </w:r>
    </w:p>
    <w:p w:rsidR="005F16A5" w:rsidRPr="005F16A5" w:rsidRDefault="005F16A5" w:rsidP="005F16A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F16A5">
        <w:rPr>
          <w:color w:val="7F7873"/>
        </w:rPr>
        <w:t>1) </w:t>
      </w:r>
      <w:hyperlink r:id="rId4" w:history="1">
        <w:r w:rsidRPr="005F16A5">
          <w:rPr>
            <w:rStyle w:val="Kpr"/>
            <w:b/>
            <w:bCs/>
            <w:color w:val="008000"/>
            <w:u w:val="none"/>
          </w:rPr>
          <w:t>22.1 Dilekçe</w:t>
        </w:r>
      </w:hyperlink>
      <w:r w:rsidRPr="005F16A5">
        <w:rPr>
          <w:rStyle w:val="Gl"/>
          <w:color w:val="008000"/>
        </w:rPr>
        <w:t> </w:t>
      </w:r>
      <w:r w:rsidRPr="005F16A5">
        <w:rPr>
          <w:color w:val="7F7873"/>
        </w:rPr>
        <w:t>( tasfiye memuru tarafından imzalanmalı)</w:t>
      </w:r>
    </w:p>
    <w:p w:rsidR="005F16A5" w:rsidRPr="005F16A5" w:rsidRDefault="005F16A5" w:rsidP="005F16A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F16A5">
        <w:rPr>
          <w:color w:val="7F7873"/>
        </w:rPr>
        <w:t>2) Noter Onaylı </w:t>
      </w:r>
      <w:hyperlink r:id="rId5" w:history="1">
        <w:r w:rsidRPr="005F16A5">
          <w:rPr>
            <w:rStyle w:val="Kpr"/>
            <w:b/>
            <w:bCs/>
            <w:color w:val="008000"/>
            <w:u w:val="none"/>
          </w:rPr>
          <w:t>22.2_Genel Kurul Toplantı Tutanağı</w:t>
        </w:r>
      </w:hyperlink>
      <w:r w:rsidRPr="005F16A5">
        <w:rPr>
          <w:color w:val="7F7873"/>
        </w:rPr>
        <w:t> (TTK 64/4 – 375/f  ye göre GKTM defterine yapıştırılmalı) ( 1 asıl 2 fotokopi )</w:t>
      </w:r>
    </w:p>
    <w:p w:rsidR="005F16A5" w:rsidRPr="005F16A5" w:rsidRDefault="005F16A5" w:rsidP="005F16A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F16A5">
        <w:rPr>
          <w:color w:val="7F7873"/>
        </w:rPr>
        <w:t>3) </w:t>
      </w:r>
      <w:hyperlink r:id="rId6" w:history="1">
        <w:r w:rsidRPr="005F16A5">
          <w:rPr>
            <w:rStyle w:val="Kpr"/>
            <w:b/>
            <w:bCs/>
            <w:color w:val="008000"/>
            <w:u w:val="none"/>
          </w:rPr>
          <w:t>22.3_Hazırda Bulunanlar Listesi</w:t>
        </w:r>
      </w:hyperlink>
      <w:r w:rsidRPr="005F16A5">
        <w:rPr>
          <w:color w:val="7F7873"/>
        </w:rPr>
        <w:t> (1 asıl-1 fotokopi)</w:t>
      </w:r>
    </w:p>
    <w:p w:rsidR="005F16A5" w:rsidRPr="005F16A5" w:rsidRDefault="005F16A5" w:rsidP="005F16A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F16A5">
        <w:rPr>
          <w:color w:val="7F7873"/>
        </w:rPr>
        <w:t>4) Bakanlık temsilcisi atama yazısı</w:t>
      </w:r>
      <w:r w:rsidRPr="005F16A5">
        <w:rPr>
          <w:rStyle w:val="Gl"/>
          <w:color w:val="008000"/>
        </w:rPr>
        <w:t> </w:t>
      </w:r>
      <w:hyperlink r:id="rId7" w:history="1">
        <w:r w:rsidRPr="005F16A5">
          <w:rPr>
            <w:rStyle w:val="Kpr"/>
            <w:b/>
            <w:bCs/>
            <w:color w:val="008000"/>
            <w:u w:val="none"/>
          </w:rPr>
          <w:t>22.4_Bakanlık Temsilcisi Bulundurma Zorunluluğu Olan Toplantılarda</w:t>
        </w:r>
      </w:hyperlink>
      <w:r w:rsidRPr="005F16A5">
        <w:rPr>
          <w:color w:val="7F7873"/>
        </w:rPr>
        <w:t> (1 asıl-1 fotokopi)</w:t>
      </w:r>
    </w:p>
    <w:p w:rsidR="005F16A5" w:rsidRPr="005F16A5" w:rsidRDefault="005F16A5" w:rsidP="005F16A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F16A5">
        <w:rPr>
          <w:color w:val="7F7873"/>
        </w:rPr>
        <w:t>5)</w:t>
      </w:r>
      <w:r w:rsidRPr="005F16A5">
        <w:rPr>
          <w:rStyle w:val="Gl"/>
          <w:color w:val="008000"/>
        </w:rPr>
        <w:t> </w:t>
      </w:r>
      <w:hyperlink r:id="rId8" w:history="1">
        <w:r w:rsidRPr="005F16A5">
          <w:rPr>
            <w:rStyle w:val="Kpr"/>
            <w:b/>
            <w:bCs/>
            <w:color w:val="008000"/>
            <w:u w:val="none"/>
          </w:rPr>
          <w:t>22.5_Yönetim Kurulu Gündem Kararı</w:t>
        </w:r>
      </w:hyperlink>
      <w:r w:rsidRPr="005F16A5">
        <w:rPr>
          <w:color w:val="7F7873"/>
        </w:rPr>
        <w:t> (2 fotokopi)</w:t>
      </w:r>
    </w:p>
    <w:p w:rsidR="005F16A5" w:rsidRPr="005F16A5" w:rsidRDefault="005F16A5" w:rsidP="005F16A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F16A5">
        <w:rPr>
          <w:color w:val="7F7873"/>
        </w:rPr>
        <w:t>6) Çağrılı genel kurullarda gündemin yayımlandığı sicil gazetesi fotokopisi ile iadeli taahhütlü gönderi fotokopileri.</w:t>
      </w:r>
    </w:p>
    <w:p w:rsidR="005F16A5" w:rsidRPr="005F16A5" w:rsidRDefault="005F16A5" w:rsidP="005F16A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F16A5">
        <w:rPr>
          <w:color w:val="7F7873"/>
        </w:rPr>
        <w:t>7) Genel kurul tarafından onaylanmış son ve kesin </w:t>
      </w:r>
      <w:r w:rsidRPr="005F16A5">
        <w:rPr>
          <w:rStyle w:val="Gl"/>
          <w:color w:val="7F7873"/>
        </w:rPr>
        <w:t>bilanço</w:t>
      </w:r>
      <w:r w:rsidRPr="005F16A5">
        <w:rPr>
          <w:color w:val="7F7873"/>
        </w:rPr>
        <w:t> (Tasfiye Memuru bilançonun  altına  </w:t>
      </w:r>
      <w:r w:rsidRPr="005F16A5">
        <w:rPr>
          <w:rStyle w:val="Gl"/>
          <w:color w:val="7F7873"/>
        </w:rPr>
        <w:t>“Şirketin borcu, alacağı ve devam eden davası  yoktur”</w:t>
      </w:r>
      <w:r w:rsidRPr="005F16A5">
        <w:rPr>
          <w:color w:val="7F7873"/>
        </w:rPr>
        <w:t xml:space="preserve"> ibaresini yazarak imzalayacak, Tasfiye memurunca imzalanan ve genel kurula </w:t>
      </w:r>
      <w:proofErr w:type="spellStart"/>
      <w:r w:rsidRPr="005F16A5">
        <w:rPr>
          <w:color w:val="7F7873"/>
        </w:rPr>
        <w:t>sonulan</w:t>
      </w:r>
      <w:proofErr w:type="spellEnd"/>
      <w:r w:rsidRPr="005F16A5">
        <w:rPr>
          <w:color w:val="7F7873"/>
        </w:rPr>
        <w:t xml:space="preserve"> bilançoyu genel kurul adına toplantı başkanı imzalayacak) Bilanço için vergi dairesinden alınan damga vergisi makbuzu alınız.</w:t>
      </w:r>
    </w:p>
    <w:p w:rsidR="005F16A5" w:rsidRPr="005F16A5" w:rsidRDefault="005F16A5" w:rsidP="005F16A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F16A5">
        <w:rPr>
          <w:rStyle w:val="Gl"/>
          <w:color w:val="7F7873"/>
        </w:rPr>
        <w:t>Not: Türkiye Ticaret Sicili Gazetesinde birer hafta ara ile yayımlanan ilanlardan, 3. ilanın üzerinden 09/08/2016 tarihinden önce tasfiyeye giren şirketler için 1 yılı, 09/08/2016 tarihinden sonra tasfiyeye giren şirket için 6 ayı tamamladıktan sonra fesih kararı alınabilir.</w:t>
      </w:r>
    </w:p>
    <w:p w:rsidR="005F16A5" w:rsidRPr="005F16A5" w:rsidRDefault="005F16A5" w:rsidP="005F16A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F16A5">
        <w:rPr>
          <w:color w:val="7F7873"/>
        </w:rPr>
        <w:t>NOT: </w:t>
      </w:r>
      <w:r w:rsidRPr="005F16A5">
        <w:rPr>
          <w:rStyle w:val="Gl"/>
          <w:color w:val="008000"/>
        </w:rPr>
        <w:t>https://mersis.gtb.gov.tr/</w:t>
      </w:r>
      <w:r w:rsidRPr="005F16A5">
        <w:rPr>
          <w:color w:val="7F7873"/>
        </w:rPr>
        <w:t> adresinden elektronik başvuru yapmanız gerekiyor. </w:t>
      </w:r>
    </w:p>
    <w:bookmarkEnd w:id="0"/>
    <w:p w:rsidR="007A474D" w:rsidRPr="005F16A5" w:rsidRDefault="007A474D" w:rsidP="005F16A5">
      <w:pPr>
        <w:pStyle w:val="NormalWeb"/>
        <w:shd w:val="clear" w:color="auto" w:fill="FFFFFF"/>
        <w:spacing w:after="0"/>
        <w:rPr>
          <w:color w:val="7F7873"/>
        </w:rPr>
      </w:pPr>
    </w:p>
    <w:sectPr w:rsidR="007A474D" w:rsidRPr="005F1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B9"/>
    <w:rsid w:val="000209E8"/>
    <w:rsid w:val="00101157"/>
    <w:rsid w:val="0011086D"/>
    <w:rsid w:val="001249F9"/>
    <w:rsid w:val="00212B35"/>
    <w:rsid w:val="002140FD"/>
    <w:rsid w:val="0021793F"/>
    <w:rsid w:val="002A5882"/>
    <w:rsid w:val="00322F5E"/>
    <w:rsid w:val="0059638B"/>
    <w:rsid w:val="005F16A5"/>
    <w:rsid w:val="006800B7"/>
    <w:rsid w:val="00702FF0"/>
    <w:rsid w:val="007A474D"/>
    <w:rsid w:val="007C40D8"/>
    <w:rsid w:val="009A1762"/>
    <w:rsid w:val="00A35BC2"/>
    <w:rsid w:val="00A47666"/>
    <w:rsid w:val="00B21475"/>
    <w:rsid w:val="00C44801"/>
    <w:rsid w:val="00DB2D36"/>
    <w:rsid w:val="00DD16B9"/>
    <w:rsid w:val="00E034AB"/>
    <w:rsid w:val="00E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D246"/>
  <w15:chartTrackingRefBased/>
  <w15:docId w15:val="{7A90B896-108F-4C97-8466-EA44031B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209E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209E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21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so.org.tr/wp-content/uploads/2020/01/22.5_tasfiyesonugundemiykk_as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tso.org.tr/wp-content/uploads/2020/01/22.4_a.s.bakanlik_temsilcisi_bulundurm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tso.org.tr/wp-content/uploads/2020/01/22.3_anonim_sirket_hazir_bulunanlar_listesi.doc" TargetMode="External"/><Relationship Id="rId5" Type="http://schemas.openxmlformats.org/officeDocument/2006/relationships/hyperlink" Target="https://www.tatso.org.tr/wp-content/uploads/2020/01/22.2_tasfiyesonugkk_as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atso.org.tr/wp-content/uploads/2020/01/22.1_dilekce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DESKTOP-JP779J1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2023-11-08T09:46:00Z</dcterms:created>
  <dcterms:modified xsi:type="dcterms:W3CDTF">2023-11-08T09:46:00Z</dcterms:modified>
</cp:coreProperties>
</file>