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E8" w:rsidRPr="0059638B" w:rsidRDefault="000209E8" w:rsidP="000209E8">
      <w:pPr>
        <w:pStyle w:val="NormalWeb"/>
        <w:shd w:val="clear" w:color="auto" w:fill="FFFFFF"/>
        <w:spacing w:before="0" w:beforeAutospacing="0" w:after="0" w:afterAutospacing="0"/>
        <w:jc w:val="both"/>
        <w:rPr>
          <w:color w:val="FF0000"/>
        </w:rPr>
      </w:pPr>
      <w:bookmarkStart w:id="0" w:name="_GoBack"/>
      <w:proofErr w:type="gramStart"/>
      <w:r w:rsidRPr="0059638B">
        <w:rPr>
          <w:color w:val="FF0000"/>
        </w:rPr>
        <w:t>NOT :YEŞİL</w:t>
      </w:r>
      <w:proofErr w:type="gramEnd"/>
      <w:r w:rsidRPr="0059638B">
        <w:rPr>
          <w:color w:val="FF0000"/>
        </w:rPr>
        <w:t xml:space="preserve"> RENKLİ YERLERDE CTRL + FARENİN SOL TUŞUNA BASARAK DOSYAYI İNDİREBİLİRSİNİZ. </w:t>
      </w:r>
    </w:p>
    <w:p w:rsidR="000209E8" w:rsidRPr="0059638B" w:rsidRDefault="000209E8" w:rsidP="000209E8">
      <w:pPr>
        <w:pStyle w:val="NormalWeb"/>
        <w:shd w:val="clear" w:color="auto" w:fill="FFFFFF"/>
        <w:spacing w:before="0" w:beforeAutospacing="0" w:after="0" w:afterAutospacing="0"/>
        <w:rPr>
          <w:color w:val="7F7873"/>
        </w:rPr>
      </w:pPr>
    </w:p>
    <w:p w:rsidR="0059638B" w:rsidRPr="0059638B" w:rsidRDefault="0059638B" w:rsidP="0059638B">
      <w:pPr>
        <w:pStyle w:val="NormalWeb"/>
        <w:shd w:val="clear" w:color="auto" w:fill="FFFFFF"/>
        <w:spacing w:before="0" w:beforeAutospacing="0" w:after="0" w:afterAutospacing="0"/>
        <w:rPr>
          <w:color w:val="7F7873"/>
        </w:rPr>
      </w:pPr>
      <w:r w:rsidRPr="0059638B">
        <w:rPr>
          <w:color w:val="7F7873"/>
        </w:rPr>
        <w:t>GEREKLİ EVRAKLAR</w:t>
      </w:r>
    </w:p>
    <w:p w:rsidR="0059638B" w:rsidRPr="0059638B" w:rsidRDefault="0059638B" w:rsidP="0059638B">
      <w:pPr>
        <w:pStyle w:val="NormalWeb"/>
        <w:shd w:val="clear" w:color="auto" w:fill="FFFFFF"/>
        <w:spacing w:before="0" w:beforeAutospacing="0" w:after="0" w:afterAutospacing="0"/>
        <w:rPr>
          <w:color w:val="7F7873"/>
        </w:rPr>
      </w:pPr>
      <w:r w:rsidRPr="0059638B">
        <w:rPr>
          <w:color w:val="7F7873"/>
        </w:rPr>
        <w:t>1)</w:t>
      </w:r>
      <w:hyperlink r:id="rId4" w:history="1">
        <w:r w:rsidRPr="0059638B">
          <w:rPr>
            <w:rStyle w:val="Kpr"/>
            <w:b/>
            <w:bCs/>
            <w:color w:val="008000"/>
            <w:u w:val="none"/>
          </w:rPr>
          <w:t>17.1_Dilekçe</w:t>
        </w:r>
      </w:hyperlink>
    </w:p>
    <w:p w:rsidR="0059638B" w:rsidRPr="0059638B" w:rsidRDefault="0059638B" w:rsidP="0059638B">
      <w:pPr>
        <w:pStyle w:val="NormalWeb"/>
        <w:shd w:val="clear" w:color="auto" w:fill="FFFFFF"/>
        <w:spacing w:before="0" w:beforeAutospacing="0" w:after="0" w:afterAutospacing="0"/>
        <w:rPr>
          <w:color w:val="7F7873"/>
        </w:rPr>
      </w:pPr>
      <w:r w:rsidRPr="0059638B">
        <w:rPr>
          <w:color w:val="7F7873"/>
        </w:rPr>
        <w:t>2) Noter onaylı </w:t>
      </w:r>
      <w:hyperlink r:id="rId5" w:history="1">
        <w:r w:rsidRPr="0059638B">
          <w:rPr>
            <w:rStyle w:val="Kpr"/>
            <w:b/>
            <w:bCs/>
            <w:color w:val="008000"/>
            <w:u w:val="none"/>
          </w:rPr>
          <w:t>17.2_Yönetim Kurulu Şube Müdürü Tayin Kararı</w:t>
        </w:r>
        <w:r w:rsidRPr="0059638B">
          <w:rPr>
            <w:rStyle w:val="Kpr"/>
            <w:b/>
            <w:bCs/>
            <w:u w:val="none"/>
          </w:rPr>
          <w:t> </w:t>
        </w:r>
      </w:hyperlink>
      <w:r w:rsidRPr="0059638B">
        <w:rPr>
          <w:color w:val="7F7873"/>
        </w:rPr>
        <w:t>(1 asıl 2 fotokopi )</w:t>
      </w:r>
    </w:p>
    <w:p w:rsidR="0059638B" w:rsidRPr="0059638B" w:rsidRDefault="0059638B" w:rsidP="0059638B">
      <w:pPr>
        <w:pStyle w:val="NormalWeb"/>
        <w:shd w:val="clear" w:color="auto" w:fill="FFFFFF"/>
        <w:spacing w:before="0" w:beforeAutospacing="0" w:after="0" w:afterAutospacing="0"/>
        <w:rPr>
          <w:color w:val="7F7873"/>
        </w:rPr>
      </w:pPr>
      <w:r w:rsidRPr="0059638B">
        <w:rPr>
          <w:color w:val="7F7873"/>
        </w:rPr>
        <w:t xml:space="preserve">3) Müdürün </w:t>
      </w:r>
      <w:proofErr w:type="spellStart"/>
      <w:r w:rsidRPr="0059638B">
        <w:rPr>
          <w:color w:val="7F7873"/>
        </w:rPr>
        <w:t>ünvan</w:t>
      </w:r>
      <w:proofErr w:type="spellEnd"/>
      <w:r w:rsidRPr="0059638B">
        <w:rPr>
          <w:color w:val="7F7873"/>
        </w:rPr>
        <w:t xml:space="preserve"> altında Ticaret Sicili Müdürlüğünde düzenlenen tescil talepli İmza beyannamesi (1 asıl). (Beyannameyi size yakın yerdeki Ticaret Sicili Müdürlüğünde </w:t>
      </w:r>
      <w:proofErr w:type="spellStart"/>
      <w:r w:rsidRPr="0059638B">
        <w:rPr>
          <w:color w:val="7F7873"/>
        </w:rPr>
        <w:t>Mersis</w:t>
      </w:r>
      <w:proofErr w:type="spellEnd"/>
      <w:r w:rsidRPr="0059638B">
        <w:rPr>
          <w:color w:val="7F7873"/>
        </w:rPr>
        <w:t xml:space="preserve"> Talep numarasını ibraz ederek çıkartabilirsiniz.)</w:t>
      </w:r>
    </w:p>
    <w:p w:rsidR="0059638B" w:rsidRPr="0059638B" w:rsidRDefault="0059638B" w:rsidP="0059638B">
      <w:pPr>
        <w:pStyle w:val="NormalWeb"/>
        <w:shd w:val="clear" w:color="auto" w:fill="FFFFFF"/>
        <w:spacing w:before="0" w:beforeAutospacing="0" w:after="0" w:afterAutospacing="0"/>
        <w:rPr>
          <w:color w:val="7F7873"/>
        </w:rPr>
      </w:pPr>
      <w:r w:rsidRPr="0059638B">
        <w:rPr>
          <w:color w:val="7F7873"/>
        </w:rPr>
        <w:t xml:space="preserve">4) Müdürün T.C. kimlik numarasını gösterir nüfus cüzdanı fotokopisi (2 adet),E devletten veya Muhtardan onaylı </w:t>
      </w:r>
      <w:proofErr w:type="gramStart"/>
      <w:r w:rsidRPr="0059638B">
        <w:rPr>
          <w:color w:val="7F7873"/>
        </w:rPr>
        <w:t>ikametgah</w:t>
      </w:r>
      <w:proofErr w:type="gramEnd"/>
      <w:r w:rsidRPr="0059638B">
        <w:rPr>
          <w:color w:val="7F7873"/>
        </w:rPr>
        <w:t xml:space="preserve"> belgesi ( 2 adet asıl),Fotoğraf (4 adet), </w:t>
      </w:r>
    </w:p>
    <w:p w:rsidR="0059638B" w:rsidRPr="0059638B" w:rsidRDefault="0059638B" w:rsidP="0059638B">
      <w:pPr>
        <w:pStyle w:val="NormalWeb"/>
        <w:shd w:val="clear" w:color="auto" w:fill="FFFFFF"/>
        <w:spacing w:before="0" w:beforeAutospacing="0" w:after="0" w:afterAutospacing="0"/>
        <w:rPr>
          <w:color w:val="7F7873"/>
        </w:rPr>
      </w:pPr>
      <w:r w:rsidRPr="0059638B">
        <w:rPr>
          <w:color w:val="7F7873"/>
        </w:rPr>
        <w:t>Notlar:</w:t>
      </w:r>
    </w:p>
    <w:p w:rsidR="0059638B" w:rsidRPr="0059638B" w:rsidRDefault="0059638B" w:rsidP="0059638B">
      <w:pPr>
        <w:pStyle w:val="NormalWeb"/>
        <w:shd w:val="clear" w:color="auto" w:fill="FFFFFF"/>
        <w:spacing w:before="0" w:beforeAutospacing="0" w:after="0" w:afterAutospacing="0"/>
        <w:rPr>
          <w:color w:val="7F7873"/>
        </w:rPr>
      </w:pPr>
      <w:r w:rsidRPr="0059638B">
        <w:rPr>
          <w:color w:val="7F7873"/>
        </w:rPr>
        <w:t>(a) Seçilen müdür yabancı uyruklu ise ekinde noter onaylı pasaport sureti(2 adet) ve varsa yabancılara verilen kimlik numarasını gösteren resmi belge fotokopisi  ile Potansiyel vergi görüntüleme belgesi aslı eklenmelidir.</w:t>
      </w:r>
    </w:p>
    <w:p w:rsidR="0059638B" w:rsidRPr="0059638B" w:rsidRDefault="0059638B" w:rsidP="0059638B">
      <w:pPr>
        <w:pStyle w:val="NormalWeb"/>
        <w:shd w:val="clear" w:color="auto" w:fill="FFFFFF"/>
        <w:spacing w:before="0" w:beforeAutospacing="0" w:after="0" w:afterAutospacing="0"/>
        <w:rPr>
          <w:color w:val="7F7873"/>
        </w:rPr>
      </w:pPr>
      <w:r w:rsidRPr="0059638B">
        <w:rPr>
          <w:color w:val="7F7873"/>
        </w:rPr>
        <w:t>(b)Bir tüzel kişinin şube müdürlüğüne seçilmesi halinde tüzel kişi ile birlikte tüzel kişi adına, tüzel kişi tarafından belirlenen bir gerçek kişinin adı, soyadı ve belirlemeye ilişkin yetkili organ kararının noter onaylı örneği</w:t>
      </w:r>
    </w:p>
    <w:p w:rsidR="0059638B" w:rsidRPr="0059638B" w:rsidRDefault="0059638B" w:rsidP="0059638B">
      <w:pPr>
        <w:pStyle w:val="NormalWeb"/>
        <w:shd w:val="clear" w:color="auto" w:fill="FFFFFF"/>
        <w:spacing w:before="0" w:beforeAutospacing="0" w:after="0" w:afterAutospacing="0"/>
        <w:rPr>
          <w:color w:val="7F7873"/>
        </w:rPr>
      </w:pPr>
      <w:r w:rsidRPr="0059638B">
        <w:rPr>
          <w:color w:val="7F7873"/>
        </w:rPr>
        <w:t>(c)</w:t>
      </w:r>
      <w:proofErr w:type="spellStart"/>
      <w:r w:rsidRPr="0059638B">
        <w:rPr>
          <w:color w:val="7F7873"/>
        </w:rPr>
        <w:t>ŞubeMüdürü</w:t>
      </w:r>
      <w:proofErr w:type="spellEnd"/>
      <w:r w:rsidRPr="0059638B">
        <w:rPr>
          <w:color w:val="7F7873"/>
        </w:rPr>
        <w:t xml:space="preserve"> olarak tüzel kişi üye var ise görev ve yetki dağılımında tüzel kişi üyenin </w:t>
      </w:r>
      <w:proofErr w:type="spellStart"/>
      <w:r w:rsidRPr="0059638B">
        <w:rPr>
          <w:color w:val="7F7873"/>
        </w:rPr>
        <w:t>ünvanı</w:t>
      </w:r>
      <w:proofErr w:type="spellEnd"/>
      <w:r w:rsidRPr="0059638B">
        <w:rPr>
          <w:color w:val="7F7873"/>
        </w:rPr>
        <w:t xml:space="preserve"> yazılmalıdır. Ayrıca kararda, tüzel kişi müdürün gerçek kişi temsilcisinin ad-</w:t>
      </w:r>
      <w:proofErr w:type="spellStart"/>
      <w:r w:rsidRPr="0059638B">
        <w:rPr>
          <w:color w:val="7F7873"/>
        </w:rPr>
        <w:t>soyad</w:t>
      </w:r>
      <w:proofErr w:type="spellEnd"/>
      <w:r w:rsidRPr="0059638B">
        <w:rPr>
          <w:color w:val="7F7873"/>
        </w:rPr>
        <w:t>, yerleşim yeri, vatandaşlığı, TC Kimlik Numarası, yabancı uyruklu ise vergi numarası belirtilmelidir. Yabancı uyruklu gerçek kişi temsilcinin  noter onaylı pasaport çevirisi ve varsa yabancılara verilen kimlik numarasını gösteren resmi belge fotokopisi  ile Potansiyel vergi görüntüleme belgesi eklenmelidir.</w:t>
      </w:r>
    </w:p>
    <w:p w:rsidR="0059638B" w:rsidRPr="0059638B" w:rsidRDefault="0059638B" w:rsidP="0059638B">
      <w:pPr>
        <w:pStyle w:val="NormalWeb"/>
        <w:shd w:val="clear" w:color="auto" w:fill="FFFFFF"/>
        <w:spacing w:before="0" w:beforeAutospacing="0" w:after="0" w:afterAutospacing="0"/>
        <w:rPr>
          <w:color w:val="7F7873"/>
        </w:rPr>
      </w:pPr>
      <w:r w:rsidRPr="0059638B">
        <w:rPr>
          <w:color w:val="7F7873"/>
        </w:rPr>
        <w:t>(d) </w:t>
      </w:r>
      <w:r w:rsidRPr="0059638B">
        <w:rPr>
          <w:rStyle w:val="Gl"/>
          <w:color w:val="7F7873"/>
        </w:rPr>
        <w:t>ŞUBE MÜDÜRLÜĞÜNE TÜZEL KİŞİ SEÇİLEMEZ</w:t>
      </w:r>
    </w:p>
    <w:bookmarkEnd w:id="0"/>
    <w:p w:rsidR="007A474D" w:rsidRPr="0059638B" w:rsidRDefault="007A474D" w:rsidP="0059638B">
      <w:pPr>
        <w:pStyle w:val="NormalWeb"/>
        <w:shd w:val="clear" w:color="auto" w:fill="FFFFFF"/>
        <w:spacing w:before="0" w:beforeAutospacing="0" w:after="0" w:afterAutospacing="0"/>
      </w:pPr>
    </w:p>
    <w:sectPr w:rsidR="007A474D" w:rsidRPr="00596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B9"/>
    <w:rsid w:val="000209E8"/>
    <w:rsid w:val="0011086D"/>
    <w:rsid w:val="001249F9"/>
    <w:rsid w:val="002140FD"/>
    <w:rsid w:val="0021793F"/>
    <w:rsid w:val="002A5882"/>
    <w:rsid w:val="00322F5E"/>
    <w:rsid w:val="0059638B"/>
    <w:rsid w:val="006800B7"/>
    <w:rsid w:val="00702FF0"/>
    <w:rsid w:val="007A474D"/>
    <w:rsid w:val="007C40D8"/>
    <w:rsid w:val="009A1762"/>
    <w:rsid w:val="00A35BC2"/>
    <w:rsid w:val="00A47666"/>
    <w:rsid w:val="00B21475"/>
    <w:rsid w:val="00DB2D36"/>
    <w:rsid w:val="00DD16B9"/>
    <w:rsid w:val="00E711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D246"/>
  <w15:chartTrackingRefBased/>
  <w15:docId w15:val="{7A90B896-108F-4C97-8466-EA44031B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209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09E8"/>
    <w:rPr>
      <w:b/>
      <w:bCs/>
    </w:rPr>
  </w:style>
  <w:style w:type="character" w:styleId="Kpr">
    <w:name w:val="Hyperlink"/>
    <w:basedOn w:val="VarsaylanParagrafYazTipi"/>
    <w:uiPriority w:val="99"/>
    <w:semiHidden/>
    <w:unhideWhenUsed/>
    <w:rsid w:val="000209E8"/>
    <w:rPr>
      <w:color w:val="0000FF"/>
      <w:u w:val="single"/>
    </w:rPr>
  </w:style>
  <w:style w:type="character" w:styleId="zlenenKpr">
    <w:name w:val="FollowedHyperlink"/>
    <w:basedOn w:val="VarsaylanParagrafYazTipi"/>
    <w:uiPriority w:val="99"/>
    <w:semiHidden/>
    <w:unhideWhenUsed/>
    <w:rsid w:val="00B21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3401">
      <w:bodyDiv w:val="1"/>
      <w:marLeft w:val="0"/>
      <w:marRight w:val="0"/>
      <w:marTop w:val="0"/>
      <w:marBottom w:val="0"/>
      <w:divBdr>
        <w:top w:val="none" w:sz="0" w:space="0" w:color="auto"/>
        <w:left w:val="none" w:sz="0" w:space="0" w:color="auto"/>
        <w:bottom w:val="none" w:sz="0" w:space="0" w:color="auto"/>
        <w:right w:val="none" w:sz="0" w:space="0" w:color="auto"/>
      </w:divBdr>
    </w:div>
    <w:div w:id="326906541">
      <w:bodyDiv w:val="1"/>
      <w:marLeft w:val="0"/>
      <w:marRight w:val="0"/>
      <w:marTop w:val="0"/>
      <w:marBottom w:val="0"/>
      <w:divBdr>
        <w:top w:val="none" w:sz="0" w:space="0" w:color="auto"/>
        <w:left w:val="none" w:sz="0" w:space="0" w:color="auto"/>
        <w:bottom w:val="none" w:sz="0" w:space="0" w:color="auto"/>
        <w:right w:val="none" w:sz="0" w:space="0" w:color="auto"/>
      </w:divBdr>
    </w:div>
    <w:div w:id="394092084">
      <w:bodyDiv w:val="1"/>
      <w:marLeft w:val="0"/>
      <w:marRight w:val="0"/>
      <w:marTop w:val="0"/>
      <w:marBottom w:val="0"/>
      <w:divBdr>
        <w:top w:val="none" w:sz="0" w:space="0" w:color="auto"/>
        <w:left w:val="none" w:sz="0" w:space="0" w:color="auto"/>
        <w:bottom w:val="none" w:sz="0" w:space="0" w:color="auto"/>
        <w:right w:val="none" w:sz="0" w:space="0" w:color="auto"/>
      </w:divBdr>
    </w:div>
    <w:div w:id="509226035">
      <w:bodyDiv w:val="1"/>
      <w:marLeft w:val="0"/>
      <w:marRight w:val="0"/>
      <w:marTop w:val="0"/>
      <w:marBottom w:val="0"/>
      <w:divBdr>
        <w:top w:val="none" w:sz="0" w:space="0" w:color="auto"/>
        <w:left w:val="none" w:sz="0" w:space="0" w:color="auto"/>
        <w:bottom w:val="none" w:sz="0" w:space="0" w:color="auto"/>
        <w:right w:val="none" w:sz="0" w:space="0" w:color="auto"/>
      </w:divBdr>
    </w:div>
    <w:div w:id="514031168">
      <w:bodyDiv w:val="1"/>
      <w:marLeft w:val="0"/>
      <w:marRight w:val="0"/>
      <w:marTop w:val="0"/>
      <w:marBottom w:val="0"/>
      <w:divBdr>
        <w:top w:val="none" w:sz="0" w:space="0" w:color="auto"/>
        <w:left w:val="none" w:sz="0" w:space="0" w:color="auto"/>
        <w:bottom w:val="none" w:sz="0" w:space="0" w:color="auto"/>
        <w:right w:val="none" w:sz="0" w:space="0" w:color="auto"/>
      </w:divBdr>
    </w:div>
    <w:div w:id="656416988">
      <w:bodyDiv w:val="1"/>
      <w:marLeft w:val="0"/>
      <w:marRight w:val="0"/>
      <w:marTop w:val="0"/>
      <w:marBottom w:val="0"/>
      <w:divBdr>
        <w:top w:val="none" w:sz="0" w:space="0" w:color="auto"/>
        <w:left w:val="none" w:sz="0" w:space="0" w:color="auto"/>
        <w:bottom w:val="none" w:sz="0" w:space="0" w:color="auto"/>
        <w:right w:val="none" w:sz="0" w:space="0" w:color="auto"/>
      </w:divBdr>
    </w:div>
    <w:div w:id="1006203247">
      <w:bodyDiv w:val="1"/>
      <w:marLeft w:val="0"/>
      <w:marRight w:val="0"/>
      <w:marTop w:val="0"/>
      <w:marBottom w:val="0"/>
      <w:divBdr>
        <w:top w:val="none" w:sz="0" w:space="0" w:color="auto"/>
        <w:left w:val="none" w:sz="0" w:space="0" w:color="auto"/>
        <w:bottom w:val="none" w:sz="0" w:space="0" w:color="auto"/>
        <w:right w:val="none" w:sz="0" w:space="0" w:color="auto"/>
      </w:divBdr>
    </w:div>
    <w:div w:id="1195465315">
      <w:bodyDiv w:val="1"/>
      <w:marLeft w:val="0"/>
      <w:marRight w:val="0"/>
      <w:marTop w:val="0"/>
      <w:marBottom w:val="0"/>
      <w:divBdr>
        <w:top w:val="none" w:sz="0" w:space="0" w:color="auto"/>
        <w:left w:val="none" w:sz="0" w:space="0" w:color="auto"/>
        <w:bottom w:val="none" w:sz="0" w:space="0" w:color="auto"/>
        <w:right w:val="none" w:sz="0" w:space="0" w:color="auto"/>
      </w:divBdr>
    </w:div>
    <w:div w:id="1452894761">
      <w:bodyDiv w:val="1"/>
      <w:marLeft w:val="0"/>
      <w:marRight w:val="0"/>
      <w:marTop w:val="0"/>
      <w:marBottom w:val="0"/>
      <w:divBdr>
        <w:top w:val="none" w:sz="0" w:space="0" w:color="auto"/>
        <w:left w:val="none" w:sz="0" w:space="0" w:color="auto"/>
        <w:bottom w:val="none" w:sz="0" w:space="0" w:color="auto"/>
        <w:right w:val="none" w:sz="0" w:space="0" w:color="auto"/>
      </w:divBdr>
    </w:div>
    <w:div w:id="1478764818">
      <w:bodyDiv w:val="1"/>
      <w:marLeft w:val="0"/>
      <w:marRight w:val="0"/>
      <w:marTop w:val="0"/>
      <w:marBottom w:val="0"/>
      <w:divBdr>
        <w:top w:val="none" w:sz="0" w:space="0" w:color="auto"/>
        <w:left w:val="none" w:sz="0" w:space="0" w:color="auto"/>
        <w:bottom w:val="none" w:sz="0" w:space="0" w:color="auto"/>
        <w:right w:val="none" w:sz="0" w:space="0" w:color="auto"/>
      </w:divBdr>
    </w:div>
    <w:div w:id="1534882220">
      <w:bodyDiv w:val="1"/>
      <w:marLeft w:val="0"/>
      <w:marRight w:val="0"/>
      <w:marTop w:val="0"/>
      <w:marBottom w:val="0"/>
      <w:divBdr>
        <w:top w:val="none" w:sz="0" w:space="0" w:color="auto"/>
        <w:left w:val="none" w:sz="0" w:space="0" w:color="auto"/>
        <w:bottom w:val="none" w:sz="0" w:space="0" w:color="auto"/>
        <w:right w:val="none" w:sz="0" w:space="0" w:color="auto"/>
      </w:divBdr>
    </w:div>
    <w:div w:id="1560287102">
      <w:bodyDiv w:val="1"/>
      <w:marLeft w:val="0"/>
      <w:marRight w:val="0"/>
      <w:marTop w:val="0"/>
      <w:marBottom w:val="0"/>
      <w:divBdr>
        <w:top w:val="none" w:sz="0" w:space="0" w:color="auto"/>
        <w:left w:val="none" w:sz="0" w:space="0" w:color="auto"/>
        <w:bottom w:val="none" w:sz="0" w:space="0" w:color="auto"/>
        <w:right w:val="none" w:sz="0" w:space="0" w:color="auto"/>
      </w:divBdr>
    </w:div>
    <w:div w:id="1634021478">
      <w:bodyDiv w:val="1"/>
      <w:marLeft w:val="0"/>
      <w:marRight w:val="0"/>
      <w:marTop w:val="0"/>
      <w:marBottom w:val="0"/>
      <w:divBdr>
        <w:top w:val="none" w:sz="0" w:space="0" w:color="auto"/>
        <w:left w:val="none" w:sz="0" w:space="0" w:color="auto"/>
        <w:bottom w:val="none" w:sz="0" w:space="0" w:color="auto"/>
        <w:right w:val="none" w:sz="0" w:space="0" w:color="auto"/>
      </w:divBdr>
    </w:div>
    <w:div w:id="1666323712">
      <w:bodyDiv w:val="1"/>
      <w:marLeft w:val="0"/>
      <w:marRight w:val="0"/>
      <w:marTop w:val="0"/>
      <w:marBottom w:val="0"/>
      <w:divBdr>
        <w:top w:val="none" w:sz="0" w:space="0" w:color="auto"/>
        <w:left w:val="none" w:sz="0" w:space="0" w:color="auto"/>
        <w:bottom w:val="none" w:sz="0" w:space="0" w:color="auto"/>
        <w:right w:val="none" w:sz="0" w:space="0" w:color="auto"/>
      </w:divBdr>
    </w:div>
    <w:div w:id="1935090197">
      <w:bodyDiv w:val="1"/>
      <w:marLeft w:val="0"/>
      <w:marRight w:val="0"/>
      <w:marTop w:val="0"/>
      <w:marBottom w:val="0"/>
      <w:divBdr>
        <w:top w:val="none" w:sz="0" w:space="0" w:color="auto"/>
        <w:left w:val="none" w:sz="0" w:space="0" w:color="auto"/>
        <w:bottom w:val="none" w:sz="0" w:space="0" w:color="auto"/>
        <w:right w:val="none" w:sz="0" w:space="0" w:color="auto"/>
      </w:divBdr>
    </w:div>
    <w:div w:id="20191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atso.org.tr/wp-content/uploads/2020/01/17.2_subemudurtayini_ykk_as.doc" TargetMode="External"/><Relationship Id="rId4" Type="http://schemas.openxmlformats.org/officeDocument/2006/relationships/hyperlink" Target="https://www.tatso.org.tr/wp-content/uploads/2020/01/17.1_dilekce.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DESKTOP-JP779J1</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2023-11-08T09:39:00Z</dcterms:created>
  <dcterms:modified xsi:type="dcterms:W3CDTF">2023-11-08T09:39:00Z</dcterms:modified>
</cp:coreProperties>
</file>