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8DB" w14:textId="5FB09E2B" w:rsidR="005516D7" w:rsidRPr="0078479E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78479E">
        <w:rPr>
          <w:color w:val="FF0000"/>
        </w:rPr>
        <w:t>NOT :YEŞİL</w:t>
      </w:r>
      <w:proofErr w:type="gramEnd"/>
      <w:r w:rsidRPr="0078479E">
        <w:rPr>
          <w:color w:val="FF0000"/>
        </w:rPr>
        <w:t xml:space="preserve"> RENKLİ YERLERDE CTRL + FARENİN SOL TUŞUNA BASARAK DOSYAYI İNDİREBİLİRSİNİZ. </w:t>
      </w:r>
    </w:p>
    <w:p w14:paraId="3B43779C" w14:textId="77777777" w:rsidR="005516D7" w:rsidRPr="0078479E" w:rsidRDefault="005516D7" w:rsidP="005516D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029785C6" w14:textId="77777777" w:rsidR="00C33477" w:rsidRPr="00C33477" w:rsidRDefault="00C33477" w:rsidP="00C334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C33477">
        <w:rPr>
          <w:color w:val="7F7873"/>
        </w:rPr>
        <w:t>Ticaret Sicili Yönetmeliği (Madde 104</w:t>
      </w:r>
      <w:proofErr w:type="gramStart"/>
      <w:r w:rsidRPr="00C33477">
        <w:rPr>
          <w:color w:val="7F7873"/>
        </w:rPr>
        <w:t>):  Anonim</w:t>
      </w:r>
      <w:proofErr w:type="gramEnd"/>
      <w:r w:rsidRPr="00C33477">
        <w:rPr>
          <w:color w:val="7F7873"/>
        </w:rPr>
        <w:t xml:space="preserve"> şirketlerin sona ermelerine, tasfiyelerine, ek tasfiyelerine ve tasfiyeden dönmelerine ilişkin yönetmeliğin 86 ila 89 uncu madde hükümleri </w:t>
      </w:r>
      <w:proofErr w:type="spellStart"/>
      <w:r w:rsidRPr="00C33477">
        <w:rPr>
          <w:color w:val="7F7873"/>
        </w:rPr>
        <w:t>limited</w:t>
      </w:r>
      <w:proofErr w:type="spellEnd"/>
      <w:r w:rsidRPr="00C33477">
        <w:rPr>
          <w:color w:val="7F7873"/>
        </w:rPr>
        <w:t xml:space="preserve"> şirketlere de uygulanır.</w:t>
      </w:r>
    </w:p>
    <w:p w14:paraId="09F3BDF9" w14:textId="77777777" w:rsidR="00C33477" w:rsidRPr="00C33477" w:rsidRDefault="00C33477" w:rsidP="00C334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C33477">
        <w:rPr>
          <w:color w:val="7F7873"/>
        </w:rPr>
        <w:t>GEREKLİ EVRAKLAR</w:t>
      </w:r>
    </w:p>
    <w:p w14:paraId="66CBA00C" w14:textId="77777777" w:rsidR="00C33477" w:rsidRPr="00C33477" w:rsidRDefault="00C33477" w:rsidP="00C334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C33477">
        <w:rPr>
          <w:color w:val="7F7873"/>
        </w:rPr>
        <w:t>1) </w:t>
      </w:r>
      <w:hyperlink r:id="rId4" w:history="1">
        <w:r w:rsidRPr="00C33477">
          <w:rPr>
            <w:rStyle w:val="Kpr"/>
            <w:b/>
            <w:bCs/>
            <w:color w:val="008000"/>
            <w:u w:val="none"/>
          </w:rPr>
          <w:t>22.1_Dilekçe</w:t>
        </w:r>
      </w:hyperlink>
      <w:r w:rsidRPr="00C33477">
        <w:rPr>
          <w:color w:val="7F7873"/>
        </w:rPr>
        <w:t> (Tasfiye memuru tarafından imzalı-kaşeli)</w:t>
      </w:r>
    </w:p>
    <w:p w14:paraId="2CC7CBBC" w14:textId="77777777" w:rsidR="00C33477" w:rsidRPr="00C33477" w:rsidRDefault="00C33477" w:rsidP="00C334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C33477">
        <w:rPr>
          <w:color w:val="7F7873"/>
        </w:rPr>
        <w:t>2) Noter onaylı</w:t>
      </w:r>
      <w:r w:rsidRPr="00C33477">
        <w:rPr>
          <w:rStyle w:val="Gl"/>
          <w:color w:val="008000"/>
        </w:rPr>
        <w:t> </w:t>
      </w:r>
      <w:hyperlink r:id="rId5" w:history="1">
        <w:r w:rsidRPr="00C33477">
          <w:rPr>
            <w:rStyle w:val="Kpr"/>
            <w:b/>
            <w:bCs/>
            <w:color w:val="008000"/>
            <w:u w:val="none"/>
          </w:rPr>
          <w:t>22.2_Genel Kurul Toplantı Tutanağı</w:t>
        </w:r>
      </w:hyperlink>
      <w:r w:rsidRPr="00C33477">
        <w:rPr>
          <w:color w:val="7F7873"/>
        </w:rPr>
        <w:t> (2 adet asıl)</w:t>
      </w:r>
    </w:p>
    <w:p w14:paraId="07DFBE9F" w14:textId="77777777" w:rsidR="00C33477" w:rsidRPr="00C33477" w:rsidRDefault="00C33477" w:rsidP="00C334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C33477">
        <w:rPr>
          <w:color w:val="7F7873"/>
        </w:rPr>
        <w:t>3) </w:t>
      </w:r>
      <w:hyperlink r:id="rId6" w:history="1">
        <w:r w:rsidRPr="00C33477">
          <w:rPr>
            <w:rStyle w:val="Kpr"/>
            <w:b/>
            <w:bCs/>
            <w:color w:val="008000"/>
            <w:u w:val="none"/>
          </w:rPr>
          <w:t>22.3_Hazırda Bulunanlar Listesi</w:t>
        </w:r>
      </w:hyperlink>
      <w:r w:rsidRPr="00C33477">
        <w:rPr>
          <w:color w:val="7F7873"/>
        </w:rPr>
        <w:t> (2 adet asıl)</w:t>
      </w:r>
    </w:p>
    <w:p w14:paraId="2DA08CA4" w14:textId="77777777" w:rsidR="00C33477" w:rsidRPr="00C33477" w:rsidRDefault="00C33477" w:rsidP="00C334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C33477">
        <w:rPr>
          <w:color w:val="7F7873"/>
        </w:rPr>
        <w:t>4) Çağrılı genel kurullarda </w:t>
      </w:r>
      <w:hyperlink r:id="rId7" w:history="1">
        <w:r w:rsidRPr="00C33477">
          <w:rPr>
            <w:rStyle w:val="Kpr"/>
            <w:b/>
            <w:bCs/>
            <w:color w:val="008000"/>
            <w:u w:val="none"/>
          </w:rPr>
          <w:t>22.4_Gündem Kararı</w:t>
        </w:r>
      </w:hyperlink>
      <w:r w:rsidRPr="00C33477">
        <w:rPr>
          <w:rStyle w:val="Gl"/>
          <w:color w:val="008000"/>
        </w:rPr>
        <w:t> </w:t>
      </w:r>
      <w:r w:rsidRPr="00C33477">
        <w:rPr>
          <w:color w:val="7F7873"/>
        </w:rPr>
        <w:t>(2 adet fotokopi)</w:t>
      </w:r>
    </w:p>
    <w:p w14:paraId="03402FDF" w14:textId="77777777" w:rsidR="00C33477" w:rsidRPr="00C33477" w:rsidRDefault="00C33477" w:rsidP="00C334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C33477">
        <w:rPr>
          <w:color w:val="7F7873"/>
        </w:rPr>
        <w:t>5) Çağrılı genel kurullarda gündemin yayımlandığı sicil gazetesi fotokopisi ile iadeli taahhütlü gönderi fotokopileri</w:t>
      </w:r>
    </w:p>
    <w:p w14:paraId="50792BA4" w14:textId="77777777" w:rsidR="00C33477" w:rsidRPr="00C33477" w:rsidRDefault="00C33477" w:rsidP="00C334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C33477">
        <w:rPr>
          <w:color w:val="7F7873"/>
        </w:rPr>
        <w:t>6) Şirket malvarlığının ortaklar arasında dağıtımına henüz başlanmadığına dair </w:t>
      </w:r>
      <w:hyperlink r:id="rId8" w:history="1">
        <w:r w:rsidRPr="00C33477">
          <w:rPr>
            <w:rStyle w:val="Gl"/>
            <w:color w:val="008000"/>
          </w:rPr>
          <w:t xml:space="preserve">22.5_Tasfiye Memurları </w:t>
        </w:r>
        <w:proofErr w:type="gramStart"/>
        <w:r w:rsidRPr="00C33477">
          <w:rPr>
            <w:rStyle w:val="Gl"/>
            <w:color w:val="008000"/>
          </w:rPr>
          <w:t>Tarafından  Hazırlanan</w:t>
        </w:r>
        <w:proofErr w:type="gramEnd"/>
        <w:r w:rsidRPr="00C33477">
          <w:rPr>
            <w:rStyle w:val="Gl"/>
            <w:color w:val="008000"/>
          </w:rPr>
          <w:t xml:space="preserve"> Rapor</w:t>
        </w:r>
      </w:hyperlink>
      <w:r w:rsidRPr="00C33477">
        <w:rPr>
          <w:color w:val="7F7873"/>
        </w:rPr>
        <w:t> (TTK-643; TTK-548/3)</w:t>
      </w:r>
    </w:p>
    <w:p w14:paraId="538C242C" w14:textId="77777777" w:rsidR="00C33477" w:rsidRPr="00C33477" w:rsidRDefault="00C33477" w:rsidP="00C33477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C33477">
        <w:rPr>
          <w:color w:val="7F7873"/>
        </w:rPr>
        <w:t>NOT: </w:t>
      </w:r>
      <w:hyperlink r:id="rId9" w:history="1">
        <w:r w:rsidRPr="00C33477">
          <w:rPr>
            <w:rStyle w:val="Kpr"/>
            <w:b/>
            <w:bCs/>
            <w:color w:val="008000"/>
            <w:u w:val="none"/>
          </w:rPr>
          <w:t>https://mersis.gtb.gov.tr/</w:t>
        </w:r>
      </w:hyperlink>
      <w:r w:rsidRPr="00C33477">
        <w:rPr>
          <w:color w:val="7F7873"/>
        </w:rPr>
        <w:t> adresinden elektronik başvuru yapmanız gerekiyor.</w:t>
      </w:r>
    </w:p>
    <w:p w14:paraId="612C00DF" w14:textId="77777777" w:rsidR="004308AF" w:rsidRPr="00C33477" w:rsidRDefault="004308AF" w:rsidP="0078479E">
      <w:pPr>
        <w:pStyle w:val="NormalWeb"/>
        <w:shd w:val="clear" w:color="auto" w:fill="FFFFFF"/>
        <w:spacing w:before="0" w:beforeAutospacing="0" w:after="0" w:afterAutospacing="0"/>
      </w:pPr>
    </w:p>
    <w:sectPr w:rsidR="004308AF" w:rsidRPr="00C3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D7"/>
    <w:rsid w:val="00053C4E"/>
    <w:rsid w:val="000C6EFE"/>
    <w:rsid w:val="000E29B8"/>
    <w:rsid w:val="000E7532"/>
    <w:rsid w:val="00111F54"/>
    <w:rsid w:val="002362F0"/>
    <w:rsid w:val="002607DD"/>
    <w:rsid w:val="003722F4"/>
    <w:rsid w:val="004308AF"/>
    <w:rsid w:val="004647A8"/>
    <w:rsid w:val="004D5960"/>
    <w:rsid w:val="00534BEC"/>
    <w:rsid w:val="005516D7"/>
    <w:rsid w:val="005F1D5B"/>
    <w:rsid w:val="00613DAE"/>
    <w:rsid w:val="00775E3F"/>
    <w:rsid w:val="0078479E"/>
    <w:rsid w:val="007A46A2"/>
    <w:rsid w:val="008576BC"/>
    <w:rsid w:val="00864E72"/>
    <w:rsid w:val="008D69C2"/>
    <w:rsid w:val="00925896"/>
    <w:rsid w:val="00BE0705"/>
    <w:rsid w:val="00BF58F2"/>
    <w:rsid w:val="00C33477"/>
    <w:rsid w:val="00D24B40"/>
    <w:rsid w:val="00DB25FE"/>
    <w:rsid w:val="00E04A77"/>
    <w:rsid w:val="00E335F2"/>
    <w:rsid w:val="00EB45B8"/>
    <w:rsid w:val="00F1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205F"/>
  <w15:chartTrackingRefBased/>
  <w15:docId w15:val="{707BA03E-9B72-4D05-A637-AF03923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5516D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16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5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so.org.tr/wp-content/uploads/2020/01/22.5_tasfiye-memuru-tasfiyeden-donus-raporu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22.4_olaganustugundemmkk-ltd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22.3_ltd-hazir-bulunanlar-listesi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atso.org.tr/wp-content/uploads/2020/01/22.2_tasfiyedendonus-gkk-ltd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atso.org.tr/wp-content/uploads/2020/01/22.1_dilekce-1.doc" TargetMode="External"/><Relationship Id="rId9" Type="http://schemas.openxmlformats.org/officeDocument/2006/relationships/hyperlink" Target="https://mersis.gtb.gov.tr/Portal/KullaniciIslemleri/GirisIslem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form</dc:creator>
  <cp:keywords/>
  <dc:description/>
  <cp:lastModifiedBy>plat form</cp:lastModifiedBy>
  <cp:revision>2</cp:revision>
  <dcterms:created xsi:type="dcterms:W3CDTF">2023-11-07T19:31:00Z</dcterms:created>
  <dcterms:modified xsi:type="dcterms:W3CDTF">2023-11-07T19:31:00Z</dcterms:modified>
</cp:coreProperties>
</file>