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8576BC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8576BC">
        <w:rPr>
          <w:color w:val="FF0000"/>
        </w:rPr>
        <w:t>NOT :YEŞİL</w:t>
      </w:r>
      <w:proofErr w:type="gramEnd"/>
      <w:r w:rsidRPr="008576BC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8576BC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37027EDC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LİMİTED ŞİRKET YENİ KAYIT</w:t>
      </w:r>
    </w:p>
    <w:p w14:paraId="75C9809B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1. Tüzel kişiler için  </w:t>
      </w:r>
      <w:hyperlink r:id="rId4" w:history="1">
        <w:r w:rsidRPr="008576BC">
          <w:rPr>
            <w:rStyle w:val="Gl"/>
            <w:color w:val="008000"/>
          </w:rPr>
          <w:t>1.1_Oda Kayıt Beyannamesi</w:t>
        </w:r>
      </w:hyperlink>
      <w:r w:rsidRPr="008576BC">
        <w:rPr>
          <w:color w:val="7F7873"/>
        </w:rPr>
        <w:t> (Müdürler tarafından imzalanmış)</w:t>
      </w:r>
    </w:p>
    <w:p w14:paraId="4E57B8F0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3.  </w:t>
      </w:r>
      <w:hyperlink r:id="rId5" w:history="1">
        <w:r w:rsidRPr="008576BC">
          <w:rPr>
            <w:rStyle w:val="Gl"/>
            <w:color w:val="008000"/>
          </w:rPr>
          <w:t>1.3_Dilekçe</w:t>
        </w:r>
      </w:hyperlink>
      <w:r w:rsidRPr="008576BC">
        <w:rPr>
          <w:color w:val="7F7873"/>
        </w:rPr>
        <w:t> (Müdürler tarafından imzalanmış)</w:t>
      </w:r>
    </w:p>
    <w:p w14:paraId="165EA821" w14:textId="077A7B4E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 xml:space="preserve">4.  Ticaret Sicili Müdürlüğü Tarafından </w:t>
      </w:r>
      <w:r w:rsidRPr="008576BC">
        <w:rPr>
          <w:color w:val="7F7873"/>
        </w:rPr>
        <w:t>onaylanmış Limited</w:t>
      </w:r>
      <w:r w:rsidRPr="008576BC">
        <w:rPr>
          <w:color w:val="7F7873"/>
        </w:rPr>
        <w:t xml:space="preserve"> Şirket ana sözleşmesi (3 adet asıl)</w:t>
      </w:r>
    </w:p>
    <w:p w14:paraId="4864C4C4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 xml:space="preserve">5. Bir tüzel kişinin şirket müdürlüğüne seçilmesi halinde tüzel kişi </w:t>
      </w:r>
      <w:proofErr w:type="gramStart"/>
      <w:r w:rsidRPr="008576BC">
        <w:rPr>
          <w:color w:val="7F7873"/>
        </w:rPr>
        <w:t>ile birlikte</w:t>
      </w:r>
      <w:proofErr w:type="gramEnd"/>
      <w:r w:rsidRPr="008576BC">
        <w:rPr>
          <w:color w:val="7F7873"/>
        </w:rPr>
        <w:t xml:space="preserve"> tüzel kişi adına, tüzel kişi tarafından belirlenen bir gerçek kişinin belirlenmesine ilişkin yetkili organ kararının noter onaylı örneği (2 adet asıl),</w:t>
      </w:r>
    </w:p>
    <w:p w14:paraId="5CDD77AE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6. Ortak ve müdürlerin;</w:t>
      </w:r>
    </w:p>
    <w:p w14:paraId="37453E4E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a) T.C. Kimlik numarasını gösterir nüfus cüzdanı fotokopisi (2 adet)</w:t>
      </w:r>
    </w:p>
    <w:p w14:paraId="767405FB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b) E devletten alınmış veya Muhtardan onaylı ikametgâh belgesi (2 adet asıl)</w:t>
      </w:r>
    </w:p>
    <w:p w14:paraId="5C16719B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c)  Fotoğraf (4 adet)</w:t>
      </w:r>
    </w:p>
    <w:p w14:paraId="64113839" w14:textId="4C34CA20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 xml:space="preserve">7. Şirket müdürü veya müdürlerinin şirket unvanı altında düzenlenmiş ve Ticaret Sicili </w:t>
      </w:r>
      <w:r w:rsidRPr="008576BC">
        <w:rPr>
          <w:color w:val="7F7873"/>
        </w:rPr>
        <w:t>Müdürlüğünce onaylanmış</w:t>
      </w:r>
      <w:r w:rsidRPr="008576BC">
        <w:rPr>
          <w:color w:val="7F7873"/>
        </w:rPr>
        <w:t xml:space="preserve"> imza beyannamesi (</w:t>
      </w:r>
      <w:proofErr w:type="gramStart"/>
      <w:r w:rsidRPr="008576BC">
        <w:rPr>
          <w:color w:val="7F7873"/>
        </w:rPr>
        <w:t>1  adet</w:t>
      </w:r>
      <w:proofErr w:type="gramEnd"/>
      <w:r w:rsidRPr="008576BC">
        <w:rPr>
          <w:color w:val="7F7873"/>
        </w:rPr>
        <w:t xml:space="preserve"> asıl). (Beyannameyi size yakın yerdeki Ticaret Sicili Müdürlüğünde Mersis Talep numarasını ibraz ederek çıkartabilirsiniz İmza beyanının sicil müdürlükleri tarafından çıkarılacağına dair </w:t>
      </w:r>
      <w:hyperlink r:id="rId6" w:history="1">
        <w:r w:rsidRPr="008576BC">
          <w:rPr>
            <w:rStyle w:val="Kpr"/>
            <w:b/>
            <w:bCs/>
            <w:color w:val="008000"/>
            <w:u w:val="none"/>
          </w:rPr>
          <w:t>1.4_</w:t>
        </w:r>
        <w:proofErr w:type="gramStart"/>
        <w:r w:rsidRPr="008576BC">
          <w:rPr>
            <w:rStyle w:val="Kpr"/>
            <w:b/>
            <w:bCs/>
            <w:color w:val="008000"/>
            <w:u w:val="none"/>
          </w:rPr>
          <w:t>Resmi</w:t>
        </w:r>
        <w:proofErr w:type="gramEnd"/>
        <w:r w:rsidRPr="008576BC">
          <w:rPr>
            <w:rStyle w:val="Kpr"/>
            <w:b/>
            <w:bCs/>
            <w:color w:val="008000"/>
            <w:u w:val="none"/>
          </w:rPr>
          <w:t xml:space="preserve"> Gazete</w:t>
        </w:r>
      </w:hyperlink>
    </w:p>
    <w:p w14:paraId="03A6D8A6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 xml:space="preserve">8. Pay sahipleri dışından yetkili </w:t>
      </w:r>
      <w:proofErr w:type="gramStart"/>
      <w:r w:rsidRPr="008576BC">
        <w:rPr>
          <w:color w:val="7F7873"/>
        </w:rPr>
        <w:t>seçilir  ise</w:t>
      </w:r>
      <w:proofErr w:type="gramEnd"/>
      <w:r w:rsidRPr="008576BC">
        <w:rPr>
          <w:color w:val="7F7873"/>
        </w:rPr>
        <w:t xml:space="preserve"> Ticaret Sicili Müdürlüğü huzurunda düzenlenmiş ticaret unvanı altına imzalanmış İMZA BEYANI (Islak İmzalı-1 Adet Asıl). Ayrıca Pay sahipleri dışından seçilen müdürlerin görevi kabul ettiklerine ilişkin imzalı beyan belgesi (Bu belgelerde; müdürlüğe seçilen kişilerin; uyruğu, T.C. kimlik </w:t>
      </w:r>
      <w:proofErr w:type="gramStart"/>
      <w:r w:rsidRPr="008576BC">
        <w:rPr>
          <w:color w:val="7F7873"/>
        </w:rPr>
        <w:t>numarası(</w:t>
      </w:r>
      <w:proofErr w:type="gramEnd"/>
      <w:r w:rsidRPr="008576BC">
        <w:rPr>
          <w:color w:val="7F7873"/>
        </w:rPr>
        <w:t>yabancı uyruklu ise vergi numarası ve pasaport numarası), yerleşim yeri adresi yer almalıdır.)</w:t>
      </w:r>
    </w:p>
    <w:p w14:paraId="32D20809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 xml:space="preserve">9. Oda kaydı için 1 adet İMZA SİRKÜSÜ </w:t>
      </w:r>
      <w:proofErr w:type="gramStart"/>
      <w:r w:rsidRPr="008576BC">
        <w:rPr>
          <w:color w:val="7F7873"/>
        </w:rPr>
        <w:t>FOTOKOPİSİ .</w:t>
      </w:r>
      <w:proofErr w:type="gramEnd"/>
      <w:r w:rsidRPr="008576BC">
        <w:rPr>
          <w:color w:val="7F7873"/>
        </w:rPr>
        <w:t>(İmza sirkülerinin fotokopisinin odaya verileceğine dair </w:t>
      </w:r>
      <w:hyperlink r:id="rId7" w:history="1">
        <w:r w:rsidRPr="008576BC">
          <w:rPr>
            <w:rStyle w:val="Kpr"/>
            <w:b/>
            <w:bCs/>
            <w:color w:val="008000"/>
            <w:u w:val="none"/>
          </w:rPr>
          <w:t>1.5_Taahhütname</w:t>
        </w:r>
      </w:hyperlink>
    </w:p>
    <w:p w14:paraId="3E8B0FCB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10. Ayni varlıkların ve işletmenin devir alınmasına ilişkin olanlar da dahil olmak üzere, kurulmakta olan şirket ile kurucular ve diğer kişilerle yapılan ve kuruluşla ilgili olan sözleşmeler,</w:t>
      </w:r>
    </w:p>
    <w:p w14:paraId="77E9C65E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11. Ayni sermaye konuluyor ise;</w:t>
      </w:r>
    </w:p>
    <w:p w14:paraId="5E6C0C5E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8576BC">
        <w:rPr>
          <w:color w:val="7F7873"/>
        </w:rPr>
        <w:t>a</w:t>
      </w:r>
      <w:proofErr w:type="gramEnd"/>
      <w:r w:rsidRPr="008576BC">
        <w:rPr>
          <w:color w:val="7F7873"/>
        </w:rPr>
        <w:t>-) Konulan ayni sermaye ile kuruluş sırasında devralınacak işletmeler ve ayni varlıkların değerinin tespitine ilişkin mahkemece atanan bilirkişi tarafından hazırlanmış değerleme raporları ile mahkeme kararı,</w:t>
      </w:r>
    </w:p>
    <w:p w14:paraId="722354AD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8576BC">
        <w:rPr>
          <w:color w:val="7F7873"/>
        </w:rPr>
        <w:t>b</w:t>
      </w:r>
      <w:proofErr w:type="gramEnd"/>
      <w:r w:rsidRPr="008576BC">
        <w:rPr>
          <w:color w:val="7F7873"/>
        </w:rPr>
        <w:t>-)Konulan ayni sermayenin üzerinde herhangi bir sınırlama olmadığına dair ilgili sicilden alınacak yazı</w:t>
      </w:r>
    </w:p>
    <w:p w14:paraId="50746B94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8576BC">
        <w:rPr>
          <w:color w:val="7F7873"/>
        </w:rPr>
        <w:t>c</w:t>
      </w:r>
      <w:proofErr w:type="gramEnd"/>
      <w:r w:rsidRPr="008576BC">
        <w:rPr>
          <w:color w:val="7F7873"/>
        </w:rPr>
        <w:t>-)Ayni sermaye olarak konulan taşınmaz, fikri mülkiyet hakları ve diğer değerlerinin kayıtlı bulundukları sicillere şerh verildiğini gösteren belge</w:t>
      </w:r>
    </w:p>
    <w:p w14:paraId="1D4FFAFD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12. Limited Şirketlerde kuruluş tescilinden önce bankaya bloke ettirilen sermayenin 1/4 ünün ödenmesi zorunluluğu kaldırılmıştır. Ayrıca rekabet kurumu için bankaya yatırılan on binde dört ücreti odamız tarafından tahsil edilmektedir.</w:t>
      </w:r>
    </w:p>
    <w:p w14:paraId="205C76CE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13. Tüzel Kişilik Ortak oluyor ise;</w:t>
      </w:r>
    </w:p>
    <w:p w14:paraId="16468DD6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 xml:space="preserve">a) Tüzel kişiliğin </w:t>
      </w:r>
      <w:proofErr w:type="spellStart"/>
      <w:r w:rsidRPr="008576BC">
        <w:rPr>
          <w:color w:val="7F7873"/>
        </w:rPr>
        <w:t>limited</w:t>
      </w:r>
      <w:proofErr w:type="spellEnd"/>
      <w:r w:rsidRPr="008576BC">
        <w:rPr>
          <w:color w:val="7F7873"/>
        </w:rPr>
        <w:t xml:space="preserve"> şirket genel kurulunun/anonim şirket yönetim kurulunun alacağı iştirak ve temsilci kararı noter onaylı örneği (2 asıl) bu kararda; ortak olunacak şirkete iştirak ve bu şirkette kendilerini temsile yetkili kişi belirteceklerdir. Merkezi Tatvan sicil bölgesi dışında ise son bir ay içinde alınmış Ticaret Sicil Tasdiknamesi (1 adet asıl)</w:t>
      </w:r>
    </w:p>
    <w:p w14:paraId="2BBC0BC8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b) Tüzel kişilin en son anonim şirketin yönetim kurulu/</w:t>
      </w:r>
      <w:proofErr w:type="spellStart"/>
      <w:r w:rsidRPr="008576BC">
        <w:rPr>
          <w:color w:val="7F7873"/>
        </w:rPr>
        <w:t>limited</w:t>
      </w:r>
      <w:proofErr w:type="spellEnd"/>
      <w:r w:rsidRPr="008576BC">
        <w:rPr>
          <w:color w:val="7F7873"/>
        </w:rPr>
        <w:t xml:space="preserve"> şirketin müdür seçimini gösterir Türkiye Ticaret Sicili Gazetesi veya şirkete ait noter onaylı imza sirküleri aslı (1 adet)</w:t>
      </w:r>
    </w:p>
    <w:p w14:paraId="681CC49B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c) Tüzel kişiliğin temsilcisinin T.C. kimlik numarasını gösterir nüfus cüzdanı fotokopisi (2 adet)</w:t>
      </w:r>
    </w:p>
    <w:p w14:paraId="32AF5D0E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lastRenderedPageBreak/>
        <w:t>d) Tüzel kişiliğin temsilcisinin E devletten veya muhtardan onaylı ikametgâh belgesi aslı (2 adet)</w:t>
      </w:r>
    </w:p>
    <w:p w14:paraId="0C91A766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e) Tüzel kişiliğin temsilcisine ait fotoğraf (4 adet)</w:t>
      </w:r>
    </w:p>
    <w:p w14:paraId="4ACFA834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14. YABANCI UYRUKLU ORTAK VE MÜDÜR VARSA</w:t>
      </w:r>
    </w:p>
    <w:p w14:paraId="1B74BCEB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A-Yabancı Uyruklu Ortak Gerçek Kişi İse;</w:t>
      </w:r>
    </w:p>
    <w:p w14:paraId="688037AB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 xml:space="preserve">-Varsa İkamet İzin Belgesi noter tasdikli sureti (2 adet </w:t>
      </w:r>
      <w:proofErr w:type="gramStart"/>
      <w:r w:rsidRPr="008576BC">
        <w:rPr>
          <w:color w:val="7F7873"/>
        </w:rPr>
        <w:t>asıl)  ve</w:t>
      </w:r>
      <w:proofErr w:type="gramEnd"/>
      <w:r w:rsidRPr="008576BC">
        <w:rPr>
          <w:color w:val="7F7873"/>
        </w:rPr>
        <w:t xml:space="preserve"> adresi gösterir Nüfus Müdürlüğü İkametgah Belgesi (1 adet asıl,1 fotokopi); adresi yurtdışında ise adresi gösterir </w:t>
      </w:r>
      <w:hyperlink r:id="rId8" w:history="1">
        <w:r w:rsidRPr="008576BC">
          <w:rPr>
            <w:rStyle w:val="Kpr"/>
            <w:b/>
            <w:bCs/>
            <w:color w:val="008000"/>
            <w:u w:val="none"/>
          </w:rPr>
          <w:t>1.6_Beyan</w:t>
        </w:r>
      </w:hyperlink>
    </w:p>
    <w:p w14:paraId="19E49315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-Tercüme edilmiş noter onaylı pasaport sureti (2 adet asıl)</w:t>
      </w:r>
    </w:p>
    <w:p w14:paraId="70EB5F0C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– Fotoğrafı (4 adet)</w:t>
      </w:r>
    </w:p>
    <w:p w14:paraId="10AA4812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 xml:space="preserve">-Vergi dairesi potansiyel görüntüleme </w:t>
      </w:r>
      <w:proofErr w:type="gramStart"/>
      <w:r w:rsidRPr="008576BC">
        <w:rPr>
          <w:color w:val="7F7873"/>
        </w:rPr>
        <w:t>belgesi(</w:t>
      </w:r>
      <w:proofErr w:type="gramEnd"/>
      <w:r w:rsidRPr="008576BC">
        <w:rPr>
          <w:color w:val="7F7873"/>
        </w:rPr>
        <w:t>1 adet asıl)</w:t>
      </w:r>
    </w:p>
    <w:p w14:paraId="6F9BA5FD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B-</w:t>
      </w:r>
      <w:proofErr w:type="gramStart"/>
      <w:r w:rsidRPr="008576BC">
        <w:rPr>
          <w:color w:val="7F7873"/>
        </w:rPr>
        <w:t>Yabancı  Uyruklu</w:t>
      </w:r>
      <w:proofErr w:type="gramEnd"/>
      <w:r w:rsidRPr="008576BC">
        <w:rPr>
          <w:color w:val="7F7873"/>
        </w:rPr>
        <w:t xml:space="preserve"> Ortak Tüzel Kişi İse;</w:t>
      </w:r>
    </w:p>
    <w:p w14:paraId="413BD7BE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 xml:space="preserve">– Şirketin güncel; Sicil Tasdiknamesi veya Sicil Özeti. Belgenin Türk konsolosluğundan veya Yabancı </w:t>
      </w:r>
      <w:proofErr w:type="gramStart"/>
      <w:r w:rsidRPr="008576BC">
        <w:rPr>
          <w:color w:val="7F7873"/>
        </w:rPr>
        <w:t>Resmi</w:t>
      </w:r>
      <w:proofErr w:type="gramEnd"/>
      <w:r w:rsidRPr="008576BC">
        <w:rPr>
          <w:color w:val="7F7873"/>
        </w:rPr>
        <w:t xml:space="preserve"> Belgelerin Tasdiki Mecburiyetinin Kaldırılması Sözleşmesi hükümlerine göre tasdik ettirilmesi (</w:t>
      </w:r>
      <w:proofErr w:type="spellStart"/>
      <w:r w:rsidRPr="008576BC">
        <w:rPr>
          <w:color w:val="7F7873"/>
        </w:rPr>
        <w:t>apostil</w:t>
      </w:r>
      <w:proofErr w:type="spellEnd"/>
      <w:r w:rsidRPr="008576BC">
        <w:rPr>
          <w:color w:val="7F7873"/>
        </w:rPr>
        <w:t xml:space="preserve"> onaylı) ve noter onaylı Türkçe çevirisi ile birlikte müdürlüğe verilmesi zorunludur. (TSY 32. Madde)</w:t>
      </w:r>
    </w:p>
    <w:p w14:paraId="2FD05F2E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 xml:space="preserve">– İştirak kararı veya vekâletname. Kararın Türk konsolosluğundan veya Yabancı </w:t>
      </w:r>
      <w:proofErr w:type="gramStart"/>
      <w:r w:rsidRPr="008576BC">
        <w:rPr>
          <w:color w:val="7F7873"/>
        </w:rPr>
        <w:t>Resmi</w:t>
      </w:r>
      <w:proofErr w:type="gramEnd"/>
      <w:r w:rsidRPr="008576BC">
        <w:rPr>
          <w:color w:val="7F7873"/>
        </w:rPr>
        <w:t xml:space="preserve"> Belgelerin Tasdiki Mecburiyetinin Kaldırılması Sözleşmesi hükümlerine göre tasdik ettirilmesi (</w:t>
      </w:r>
      <w:proofErr w:type="spellStart"/>
      <w:r w:rsidRPr="008576BC">
        <w:rPr>
          <w:color w:val="7F7873"/>
        </w:rPr>
        <w:t>apostil</w:t>
      </w:r>
      <w:proofErr w:type="spellEnd"/>
      <w:r w:rsidRPr="008576BC">
        <w:rPr>
          <w:color w:val="7F7873"/>
        </w:rPr>
        <w:t xml:space="preserve"> onaylı) ve noter onaylı Türkçe çevirisi ile birlikte müdürlüğe verilmesi zorunludur. (TSY 32. Madde) (Bu kararda veya </w:t>
      </w:r>
      <w:proofErr w:type="gramStart"/>
      <w:r w:rsidRPr="008576BC">
        <w:rPr>
          <w:color w:val="7F7873"/>
        </w:rPr>
        <w:t>vekâletnamede  şirkete</w:t>
      </w:r>
      <w:proofErr w:type="gramEnd"/>
      <w:r w:rsidRPr="008576BC">
        <w:rPr>
          <w:color w:val="7F7873"/>
        </w:rPr>
        <w:t xml:space="preserve"> kurmak için gerekli evrakları imzalamaya ve </w:t>
      </w:r>
      <w:proofErr w:type="spellStart"/>
      <w:r w:rsidRPr="008576BC">
        <w:rPr>
          <w:color w:val="7F7873"/>
        </w:rPr>
        <w:t>kurulucak</w:t>
      </w:r>
      <w:proofErr w:type="spellEnd"/>
      <w:r w:rsidRPr="008576BC">
        <w:rPr>
          <w:color w:val="7F7873"/>
        </w:rPr>
        <w:t xml:space="preserve"> şirkete temsile yetkili kişi belirtilecektir.)</w:t>
      </w:r>
    </w:p>
    <w:p w14:paraId="67E0224E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– Yabancı uyruklu tüzel kişinin Vergi dairesi potansiyel görüntüleme belgesi</w:t>
      </w:r>
    </w:p>
    <w:p w14:paraId="1C90E5D3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– Yabancı uyruklu tüzel kişiliğin temsilcisinin;</w:t>
      </w:r>
    </w:p>
    <w:p w14:paraId="7DCDA12C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 xml:space="preserve">* Tercüme edilmiş noter onaylı pasaport </w:t>
      </w:r>
      <w:proofErr w:type="gramStart"/>
      <w:r w:rsidRPr="008576BC">
        <w:rPr>
          <w:color w:val="7F7873"/>
        </w:rPr>
        <w:t>sureti  (</w:t>
      </w:r>
      <w:proofErr w:type="gramEnd"/>
      <w:r w:rsidRPr="008576BC">
        <w:rPr>
          <w:color w:val="7F7873"/>
        </w:rPr>
        <w:t>2 adet asıl)</w:t>
      </w:r>
    </w:p>
    <w:p w14:paraId="54AD06CD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* Fotoğrafı (4 adet)</w:t>
      </w:r>
    </w:p>
    <w:p w14:paraId="0CEABD05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* Vergi dairesi potansiyel görüntüleme belgesi</w:t>
      </w:r>
    </w:p>
    <w:p w14:paraId="2462146D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 xml:space="preserve">* Varsa İkamet İzin Belgesi noter tasdikli sureti (2 adet </w:t>
      </w:r>
      <w:proofErr w:type="gramStart"/>
      <w:r w:rsidRPr="008576BC">
        <w:rPr>
          <w:color w:val="7F7873"/>
        </w:rPr>
        <w:t>asıl)  ve</w:t>
      </w:r>
      <w:proofErr w:type="gramEnd"/>
      <w:r w:rsidRPr="008576BC">
        <w:rPr>
          <w:color w:val="7F7873"/>
        </w:rPr>
        <w:t xml:space="preserve"> adresi gösterir Nüfus Müdürlüğü İkametgah Belgesi (2 adet asıl,) ; adresi yurtdışında ise adresi gösterir (1.6)Beyan</w:t>
      </w:r>
    </w:p>
    <w:p w14:paraId="61B6687F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NOTLAR:</w:t>
      </w:r>
    </w:p>
    <w:p w14:paraId="2DD3B43E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 xml:space="preserve">1. Limited şirketler en az 10.000,00 TL sermaye ve en az </w:t>
      </w:r>
      <w:proofErr w:type="gramStart"/>
      <w:r w:rsidRPr="008576BC">
        <w:rPr>
          <w:color w:val="7F7873"/>
        </w:rPr>
        <w:t>bir(</w:t>
      </w:r>
      <w:proofErr w:type="gramEnd"/>
      <w:r w:rsidRPr="008576BC">
        <w:rPr>
          <w:color w:val="7F7873"/>
        </w:rPr>
        <w:t xml:space="preserve">1) ortakla kurulmalıdır. Ortakların koyacakları sermayenin en az 25,00 TL veya bunun katları olması lazımdır. Bir </w:t>
      </w:r>
      <w:proofErr w:type="spellStart"/>
      <w:r w:rsidRPr="008576BC">
        <w:rPr>
          <w:color w:val="7F7873"/>
        </w:rPr>
        <w:t>limited</w:t>
      </w:r>
      <w:proofErr w:type="spellEnd"/>
      <w:r w:rsidRPr="008576BC">
        <w:rPr>
          <w:color w:val="7F7873"/>
        </w:rPr>
        <w:t xml:space="preserve"> şirketin kuruluşunun tesciline ilişkin başvuru, şirket sözleşmesinin Ticaret Sicili Müdürlüğünce onaylanmasını izleyen otuz gün içinde yapılır.</w:t>
      </w:r>
    </w:p>
    <w:p w14:paraId="2DB67BC7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2. Limited Şirketlerde şirket müdürünün en az birinin şirket ortağı olması zorunludur.</w:t>
      </w:r>
    </w:p>
    <w:p w14:paraId="4CB73F2F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3. Birden fazla müdür olması halinde ortak olup olmadığına bakılmaksızın müdürlerden birisi Müdürler Kurulu Başkanı olmak zorunludur.</w:t>
      </w:r>
    </w:p>
    <w:p w14:paraId="2CFFC943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>4- Kurulacak şirketin kurucuları arasında belediyeler ve diğer mahalli idareler ile bunların kurdukları birliklerin bulunması halinde bu kuruluşların iştirakine izin veren bakanlar kurulu kararının bir örneği</w:t>
      </w:r>
    </w:p>
    <w:p w14:paraId="6BD8EB59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 xml:space="preserve">5-Kuruluşu Bakanlık veya diğer </w:t>
      </w:r>
      <w:proofErr w:type="gramStart"/>
      <w:r w:rsidRPr="008576BC">
        <w:rPr>
          <w:color w:val="7F7873"/>
        </w:rPr>
        <w:t>resmi</w:t>
      </w:r>
      <w:proofErr w:type="gramEnd"/>
      <w:r w:rsidRPr="008576BC">
        <w:rPr>
          <w:color w:val="7F7873"/>
        </w:rPr>
        <w:t xml:space="preserve"> kurumların iznine veya uygun görüşüne tabi olan şirketler için bu izin veya uygun görüş yazısı.</w:t>
      </w:r>
    </w:p>
    <w:p w14:paraId="7BC9B7A1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576BC">
        <w:rPr>
          <w:color w:val="7F7873"/>
        </w:rPr>
        <w:t xml:space="preserve">6- İkametgâh adresi yurtdışında olan Türk Vatandaşları; bulundukları ülkeden aldıkları çalışma izin belgesi veya oturma izin belgesinin noter onaylı suretlerini ibraz </w:t>
      </w:r>
      <w:proofErr w:type="gramStart"/>
      <w:r w:rsidRPr="008576BC">
        <w:rPr>
          <w:color w:val="7F7873"/>
        </w:rPr>
        <w:t>edeceklerdir.(</w:t>
      </w:r>
      <w:proofErr w:type="gramEnd"/>
      <w:r w:rsidRPr="008576BC">
        <w:rPr>
          <w:color w:val="7F7873"/>
        </w:rPr>
        <w:t>2 Adet asıl)</w:t>
      </w:r>
    </w:p>
    <w:p w14:paraId="049696E6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hyperlink r:id="rId9" w:history="1">
        <w:r w:rsidRPr="008576BC">
          <w:rPr>
            <w:rStyle w:val="Kpr"/>
            <w:b/>
            <w:bCs/>
            <w:color w:val="008000"/>
            <w:u w:val="none"/>
          </w:rPr>
          <w:t>https://mersis.gtb.gov.tr/</w:t>
        </w:r>
      </w:hyperlink>
    </w:p>
    <w:p w14:paraId="2027AF54" w14:textId="77777777" w:rsidR="008576BC" w:rsidRPr="008576BC" w:rsidRDefault="008576BC" w:rsidP="008576BC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8576BC">
        <w:rPr>
          <w:color w:val="7F7873"/>
        </w:rPr>
        <w:t>adresinden</w:t>
      </w:r>
      <w:proofErr w:type="gramEnd"/>
      <w:r w:rsidRPr="008576BC">
        <w:rPr>
          <w:color w:val="7F7873"/>
        </w:rPr>
        <w:t xml:space="preserve"> elektronik başvuru yapmanız gerekiyor.</w:t>
      </w:r>
    </w:p>
    <w:p w14:paraId="612C00DF" w14:textId="77777777" w:rsidR="004308AF" w:rsidRPr="008576BC" w:rsidRDefault="004308AF" w:rsidP="008576BC">
      <w:pPr>
        <w:pStyle w:val="NormalWeb"/>
        <w:shd w:val="clear" w:color="auto" w:fill="FFFFFF"/>
        <w:spacing w:before="0" w:beforeAutospacing="0" w:after="0" w:afterAutospacing="0"/>
      </w:pPr>
    </w:p>
    <w:sectPr w:rsidR="004308AF" w:rsidRPr="0085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C6EFE"/>
    <w:rsid w:val="002607DD"/>
    <w:rsid w:val="004308AF"/>
    <w:rsid w:val="004647A8"/>
    <w:rsid w:val="005516D7"/>
    <w:rsid w:val="008576BC"/>
    <w:rsid w:val="00D24B40"/>
    <w:rsid w:val="00DB25FE"/>
    <w:rsid w:val="00E04A77"/>
    <w:rsid w:val="00E3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so.org.tr/wp-content/uploads/2020/01/1.6_yabanciortakbeyani-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1.5_taahutname-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1.4_imza_beyanlari_sicilde_yapilacagina_dair_gazete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atso.org.tr/wp-content/uploads/2020/01/1.3_dilekce-1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atso.org.tr/wp-content/uploads/2020/01/1.1_odakayitbeyannamesi-1.docx" TargetMode="External"/><Relationship Id="rId9" Type="http://schemas.openxmlformats.org/officeDocument/2006/relationships/hyperlink" Target="https://mersis.gtb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2023-11-07T18:53:00Z</dcterms:created>
  <dcterms:modified xsi:type="dcterms:W3CDTF">2023-11-07T18:53:00Z</dcterms:modified>
</cp:coreProperties>
</file>