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111F54" w:rsidRDefault="005516D7" w:rsidP="005516D7">
      <w:pPr>
        <w:pStyle w:val="NormalWeb"/>
        <w:shd w:val="clear" w:color="auto" w:fill="FFFFFF"/>
        <w:spacing w:before="0" w:beforeAutospacing="0" w:after="0" w:afterAutospacing="0"/>
        <w:jc w:val="both"/>
        <w:rPr>
          <w:color w:val="FF0000"/>
        </w:rPr>
      </w:pPr>
      <w:proofErr w:type="gramStart"/>
      <w:r w:rsidRPr="00111F54">
        <w:rPr>
          <w:color w:val="FF0000"/>
        </w:rPr>
        <w:t>NOT :YEŞİL</w:t>
      </w:r>
      <w:proofErr w:type="gramEnd"/>
      <w:r w:rsidRPr="00111F54">
        <w:rPr>
          <w:color w:val="FF0000"/>
        </w:rPr>
        <w:t xml:space="preserve"> RENKLİ YERLERDE CTRL + FARENİN SOL TUŞUNA BASARAK DOSYAYI İNDİREBİLİRSİNİZ. </w:t>
      </w:r>
    </w:p>
    <w:p w14:paraId="3B43779C" w14:textId="77777777" w:rsidR="005516D7" w:rsidRPr="00111F54" w:rsidRDefault="005516D7" w:rsidP="005516D7">
      <w:pPr>
        <w:pStyle w:val="NormalWeb"/>
        <w:shd w:val="clear" w:color="auto" w:fill="FFFFFF"/>
        <w:spacing w:before="0" w:beforeAutospacing="0" w:after="0" w:afterAutospacing="0"/>
        <w:jc w:val="both"/>
        <w:rPr>
          <w:color w:val="FF0000"/>
        </w:rPr>
      </w:pPr>
    </w:p>
    <w:p w14:paraId="50262C42"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GEREKLİ EVRAKLAR</w:t>
      </w:r>
    </w:p>
    <w:p w14:paraId="637CAFDA"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1) </w:t>
      </w:r>
      <w:hyperlink r:id="rId4" w:history="1">
        <w:r w:rsidRPr="00111F54">
          <w:rPr>
            <w:rStyle w:val="Kpr"/>
            <w:b/>
            <w:bCs/>
            <w:color w:val="008000"/>
            <w:u w:val="none"/>
          </w:rPr>
          <w:t>7.1_Dilekçe</w:t>
        </w:r>
      </w:hyperlink>
      <w:r w:rsidRPr="00111F54">
        <w:rPr>
          <w:color w:val="7F7873"/>
        </w:rPr>
        <w:t> (Müdürler tarafından imzalanmış olmalıdır.)</w:t>
      </w:r>
    </w:p>
    <w:p w14:paraId="417320CD"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2) Sermaye payının devrine onay veren </w:t>
      </w:r>
      <w:hyperlink r:id="rId5" w:history="1">
        <w:r w:rsidRPr="00111F54">
          <w:rPr>
            <w:rStyle w:val="Kpr"/>
            <w:b/>
            <w:bCs/>
            <w:color w:val="008000"/>
            <w:u w:val="none"/>
          </w:rPr>
          <w:t>7.2_Noter Onaylı Genel Kurul Toplantı Tutanağı</w:t>
        </w:r>
      </w:hyperlink>
      <w:r w:rsidRPr="00111F54">
        <w:rPr>
          <w:rStyle w:val="Gl"/>
          <w:color w:val="008000"/>
        </w:rPr>
        <w:t> </w:t>
      </w:r>
      <w:proofErr w:type="gramStart"/>
      <w:r w:rsidRPr="00111F54">
        <w:rPr>
          <w:color w:val="7F7873"/>
        </w:rPr>
        <w:t>( 1</w:t>
      </w:r>
      <w:proofErr w:type="gramEnd"/>
      <w:r w:rsidRPr="00111F54">
        <w:rPr>
          <w:color w:val="7F7873"/>
        </w:rPr>
        <w:t xml:space="preserve"> asıl 1 fotokopi )</w:t>
      </w:r>
    </w:p>
    <w:p w14:paraId="78BE33CF"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3) </w:t>
      </w:r>
      <w:hyperlink r:id="rId6" w:history="1">
        <w:r w:rsidRPr="00111F54">
          <w:rPr>
            <w:rStyle w:val="Kpr"/>
            <w:b/>
            <w:bCs/>
            <w:color w:val="008000"/>
            <w:u w:val="none"/>
          </w:rPr>
          <w:t>7.3_Hazırda Bulunanlar Listesi</w:t>
        </w:r>
      </w:hyperlink>
      <w:r w:rsidRPr="00111F54">
        <w:rPr>
          <w:color w:val="7F7873"/>
        </w:rPr>
        <w:t xml:space="preserve"> (1 adet asıl-1 adet </w:t>
      </w:r>
      <w:proofErr w:type="spellStart"/>
      <w:r w:rsidRPr="00111F54">
        <w:rPr>
          <w:color w:val="7F7873"/>
        </w:rPr>
        <w:t>fot</w:t>
      </w:r>
      <w:proofErr w:type="spellEnd"/>
      <w:r w:rsidRPr="00111F54">
        <w:rPr>
          <w:color w:val="7F7873"/>
        </w:rPr>
        <w:t>.)</w:t>
      </w:r>
    </w:p>
    <w:p w14:paraId="33D67626"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4) Çağrılı genel kurullarda </w:t>
      </w:r>
      <w:hyperlink r:id="rId7" w:history="1">
        <w:r w:rsidRPr="00111F54">
          <w:rPr>
            <w:rStyle w:val="Kpr"/>
            <w:b/>
            <w:bCs/>
            <w:color w:val="008000"/>
            <w:u w:val="none"/>
          </w:rPr>
          <w:t>7.4_Gündem Kararı</w:t>
        </w:r>
      </w:hyperlink>
      <w:r w:rsidRPr="00111F54">
        <w:rPr>
          <w:color w:val="7F7873"/>
        </w:rPr>
        <w:t> (2 adet fotokopi)</w:t>
      </w:r>
    </w:p>
    <w:p w14:paraId="457F63A6"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5) Çağrılı genel kurullarda gündemin yayımlandığı sicil gazetesi fotokopisi ile iadeli taahhütlü gönderi fotokopileri</w:t>
      </w:r>
    </w:p>
    <w:p w14:paraId="431EBAF6"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6) Esas sermaye payının devrine ilişkin tarafların imzaları noter onaylı devir sözleşmesi (2 asıl) veya payın miras, eşler arasındaki mal rejimi veya icra yoluyla geçmesi halinde buna ilişkin belge</w:t>
      </w:r>
    </w:p>
    <w:p w14:paraId="0CF7392D"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 xml:space="preserve">7) Pay </w:t>
      </w:r>
      <w:proofErr w:type="gramStart"/>
      <w:r w:rsidRPr="00111F54">
        <w:rPr>
          <w:color w:val="7F7873"/>
        </w:rPr>
        <w:t>defteri  (</w:t>
      </w:r>
      <w:proofErr w:type="gramEnd"/>
      <w:r w:rsidRPr="00111F54">
        <w:rPr>
          <w:color w:val="7F7873"/>
        </w:rPr>
        <w:t>devir eden ve devir alan ortağın kaydedildiği sayfalar)  (2’şer adet fotokopisi),</w:t>
      </w:r>
    </w:p>
    <w:p w14:paraId="0359239B"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8) Şirkete devir neticesinde yeni ortaklar giriyorsa yeni ortakların;</w:t>
      </w:r>
    </w:p>
    <w:p w14:paraId="0DB7A3E3"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a) T.C. kimlik numarasını gösterir nüfus cüzdanı fotokopisi (2 adet)</w:t>
      </w:r>
    </w:p>
    <w:p w14:paraId="5917063E"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b) Muhtardan veya E Devletten çıkarılan ikametgâh belgesi (2 adet asıl)</w:t>
      </w:r>
    </w:p>
    <w:p w14:paraId="63575D00"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c) Fotoğraf (4 adet)</w:t>
      </w:r>
    </w:p>
    <w:p w14:paraId="2997B918"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 xml:space="preserve">9) Tüzel kişilik ortak oluyor ise; </w:t>
      </w:r>
      <w:proofErr w:type="gramStart"/>
      <w:r w:rsidRPr="00111F54">
        <w:rPr>
          <w:color w:val="7F7873"/>
        </w:rPr>
        <w:t>a)Tüzel</w:t>
      </w:r>
      <w:proofErr w:type="gramEnd"/>
      <w:r w:rsidRPr="00111F54">
        <w:rPr>
          <w:color w:val="7F7873"/>
        </w:rPr>
        <w:t xml:space="preserve"> kişiliğin ortaklar kurulunun / yönetim kurulunun alacağı iştirak ve temsilci kararı noter onaylı örneği (1 asıl – 1 fotokopi), Bu kararda; ortak olunacak şirkete iştirak ve bu şirkette kendilerini temsile yetkili kişi belirtilecektir. b)Tüzel kişiliğin en son yönetim kurulu/müdür seçimini gösterir Türkiye Ticaret Sicili Gazetesi veya şirkete ait noter onaylı imza sirküleri aslı (1 adet) c)Tüzel kişinin Merkezi, Kumluca Ticaret Sicilinde kayıtlı değilse son bir ay içinde alınmış Ticaret Sicil Tasdiknamesi ile en son yayımlanan Türkiye Ticaret Sicili Gazetesi fotokopisi (1 adet), d) Tüzel kişiliğin temsilcisinin; T.C. kimlik numarasını gösterir nüfus cüzdanı fotokopisi (2 adet),Muhtardan veya E Devletten çıkarılan ikametgâh belgesi (2 adet asıl), Fotoğraf (4 adet) e)Hisseleri devir alan yabancı ortak olması durumunda; ortak tüzel kişi ise yetkili merciden alınmış </w:t>
      </w:r>
      <w:proofErr w:type="spellStart"/>
      <w:r w:rsidRPr="00111F54">
        <w:rPr>
          <w:color w:val="7F7873"/>
        </w:rPr>
        <w:t>apostil</w:t>
      </w:r>
      <w:proofErr w:type="spellEnd"/>
      <w:r w:rsidRPr="00111F54">
        <w:rPr>
          <w:color w:val="7F7873"/>
        </w:rPr>
        <w:t xml:space="preserve"> şerhli ve noter onaylı sicil belgesi tercümesi</w:t>
      </w:r>
    </w:p>
    <w:p w14:paraId="3CA49D5E"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 NOT: h</w:t>
      </w:r>
      <w:hyperlink r:id="rId8" w:history="1">
        <w:r w:rsidRPr="00111F54">
          <w:rPr>
            <w:rStyle w:val="Kpr"/>
            <w:b/>
            <w:bCs/>
            <w:color w:val="008000"/>
            <w:u w:val="none"/>
          </w:rPr>
          <w:t>ttps://mersis.gtb.gov.tr/</w:t>
        </w:r>
      </w:hyperlink>
      <w:r w:rsidRPr="00111F54">
        <w:rPr>
          <w:color w:val="7F7873"/>
        </w:rPr>
        <w:t> adresinden elektronik başvuru yapmanız gerekiyor.</w:t>
      </w:r>
    </w:p>
    <w:p w14:paraId="1235FC36"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Notlar:</w:t>
      </w:r>
    </w:p>
    <w:p w14:paraId="3C196E06"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a) Pay devirlerinde; pay adedinin tam sayı olacak şekilde yapılması zorunludur.  </w:t>
      </w:r>
    </w:p>
    <w:p w14:paraId="369E9DD1"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 xml:space="preserve">b) Yeni ortak giriş var ise ortağın ad ve soyadı yanında yerleşim yeri, vatandaşlıkları ve Türkiye Cumhuriyeti Vatandaşı ise T.C. kimlik numarası, yabancı uyruklu ise, vergi numarası belirtilmelidir. Yabancı uyruklu ortağın noter onaylı Pasaport Çevirisi (2 adet)- Varsa İkamet İzin Belgesi noter tasdikli sureti (2 adet </w:t>
      </w:r>
      <w:proofErr w:type="gramStart"/>
      <w:r w:rsidRPr="00111F54">
        <w:rPr>
          <w:color w:val="7F7873"/>
        </w:rPr>
        <w:t>asıl)  ve</w:t>
      </w:r>
      <w:proofErr w:type="gramEnd"/>
      <w:r w:rsidRPr="00111F54">
        <w:rPr>
          <w:color w:val="7F7873"/>
        </w:rPr>
        <w:t xml:space="preserve"> adresi gösterir Nüfus Müdürlüğü İkametgah Belgesi (2 adet asıl)  ile potansiyel vergi görüntüleme belgesi eklenmelidir. </w:t>
      </w:r>
      <w:proofErr w:type="gramStart"/>
      <w:r w:rsidRPr="00111F54">
        <w:rPr>
          <w:color w:val="7F7873"/>
        </w:rPr>
        <w:t>adresi</w:t>
      </w:r>
      <w:proofErr w:type="gramEnd"/>
      <w:r w:rsidRPr="00111F54">
        <w:rPr>
          <w:color w:val="7F7873"/>
        </w:rPr>
        <w:t xml:space="preserve"> yurtdışında ise adresi gösterir</w:t>
      </w:r>
      <w:r w:rsidRPr="00111F54">
        <w:rPr>
          <w:rStyle w:val="Gl"/>
          <w:color w:val="008000"/>
        </w:rPr>
        <w:t> </w:t>
      </w:r>
      <w:hyperlink r:id="rId9" w:history="1">
        <w:r w:rsidRPr="00111F54">
          <w:rPr>
            <w:rStyle w:val="Kpr"/>
            <w:b/>
            <w:bCs/>
            <w:color w:val="008000"/>
            <w:u w:val="none"/>
          </w:rPr>
          <w:t>7.5_Beyan</w:t>
        </w:r>
      </w:hyperlink>
    </w:p>
    <w:p w14:paraId="7E193942"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c) Hisse devri kararlarında sermayenin ödendiğinin belirtilmesi gerekmemektedir. Belirtildiği takdirde sermayenin ödendiğine ilişkin SMMM raporu ve faaliyet belgesi eklenmesi gerecektir.</w:t>
      </w:r>
    </w:p>
    <w:p w14:paraId="28B68D1E"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d)Hisse devri sonucunda imza yetkililerinde değişiklik oluşuyorsa müdür atanması veya iptaline ilişkin evraklar ilave edilecektir.</w:t>
      </w:r>
    </w:p>
    <w:p w14:paraId="7E50805A" w14:textId="77777777" w:rsidR="00111F54" w:rsidRPr="00111F54" w:rsidRDefault="00111F54" w:rsidP="00111F54">
      <w:pPr>
        <w:pStyle w:val="NormalWeb"/>
        <w:shd w:val="clear" w:color="auto" w:fill="FFFFFF"/>
        <w:spacing w:before="0" w:beforeAutospacing="0" w:after="0" w:afterAutospacing="0"/>
        <w:rPr>
          <w:color w:val="7F7873"/>
        </w:rPr>
      </w:pPr>
      <w:proofErr w:type="gramStart"/>
      <w:r w:rsidRPr="00111F54">
        <w:rPr>
          <w:color w:val="7F7873"/>
        </w:rPr>
        <w:t>e)Rüştünü</w:t>
      </w:r>
      <w:proofErr w:type="gramEnd"/>
      <w:r w:rsidRPr="00111F54">
        <w:rPr>
          <w:color w:val="7F7873"/>
        </w:rPr>
        <w:t xml:space="preserve"> ispat etmemiş (18 yaşından küçük) ortak var ise; kanuni temsilcisinin muvafakat yazısı(anne, baba şirket ortağı değilse)</w:t>
      </w:r>
    </w:p>
    <w:p w14:paraId="7158EF55" w14:textId="77777777" w:rsidR="00111F54" w:rsidRPr="00111F54" w:rsidRDefault="00111F54" w:rsidP="00111F54">
      <w:pPr>
        <w:pStyle w:val="NormalWeb"/>
        <w:shd w:val="clear" w:color="auto" w:fill="FFFFFF"/>
        <w:spacing w:before="0" w:beforeAutospacing="0" w:after="0" w:afterAutospacing="0"/>
        <w:rPr>
          <w:color w:val="7F7873"/>
        </w:rPr>
      </w:pPr>
      <w:proofErr w:type="gramStart"/>
      <w:r w:rsidRPr="00111F54">
        <w:rPr>
          <w:color w:val="7F7873"/>
        </w:rPr>
        <w:t>f)Rüştünü</w:t>
      </w:r>
      <w:proofErr w:type="gramEnd"/>
      <w:r w:rsidRPr="00111F54">
        <w:rPr>
          <w:color w:val="7F7873"/>
        </w:rPr>
        <w:t xml:space="preserve"> ispat etmemiş (18 yaşından küçük) ortak ile ana-baba veya bunlardan birisi aynı şirkette ortak ise küçüğe kayyum tayin edildiğine dair mahkeme kararı aslı veya aslı gibidir onaylı</w:t>
      </w:r>
    </w:p>
    <w:p w14:paraId="7BE28CC8" w14:textId="77777777" w:rsidR="00111F54" w:rsidRPr="00111F54" w:rsidRDefault="00111F54" w:rsidP="00111F54">
      <w:pPr>
        <w:pStyle w:val="NormalWeb"/>
        <w:shd w:val="clear" w:color="auto" w:fill="FFFFFF"/>
        <w:spacing w:before="0" w:beforeAutospacing="0" w:after="0" w:afterAutospacing="0"/>
        <w:rPr>
          <w:color w:val="7F7873"/>
        </w:rPr>
      </w:pPr>
      <w:proofErr w:type="gramStart"/>
      <w:r w:rsidRPr="00111F54">
        <w:rPr>
          <w:color w:val="7F7873"/>
        </w:rPr>
        <w:lastRenderedPageBreak/>
        <w:t>g)Hazırlanan</w:t>
      </w:r>
      <w:proofErr w:type="gramEnd"/>
      <w:r w:rsidRPr="00111F54">
        <w:rPr>
          <w:color w:val="7F7873"/>
        </w:rPr>
        <w:t xml:space="preserve"> belgelerde yeni ortakların T.C. Kimlik Numarası bulunmaması halinde T.C. Kimlik Numarasını gösteren belge getirilmesi gerekmektedir.</w:t>
      </w:r>
    </w:p>
    <w:p w14:paraId="3D3FCD11"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h) Hisse Devri (Tek Ortaklı) Ticaret Sicili Yönetmeliği Madde 102-103</w:t>
      </w:r>
    </w:p>
    <w:p w14:paraId="53AADB1E" w14:textId="77777777" w:rsidR="00111F54" w:rsidRPr="00111F54" w:rsidRDefault="00111F54" w:rsidP="00111F54">
      <w:pPr>
        <w:pStyle w:val="NormalWeb"/>
        <w:shd w:val="clear" w:color="auto" w:fill="FFFFFF"/>
        <w:spacing w:before="0" w:beforeAutospacing="0" w:after="0" w:afterAutospacing="0"/>
        <w:rPr>
          <w:color w:val="7F7873"/>
        </w:rPr>
      </w:pPr>
      <w:r w:rsidRPr="00111F54">
        <w:rPr>
          <w:color w:val="7F7873"/>
        </w:rPr>
        <w:t xml:space="preserve"> Birden çok ortaklı olarak kurulan şirketin ortak sayısı sonradan bire düşerse durum, bu sonucu doğuran işlem tarihinden itibaren yedi gün içinde şirket müdürlerine yazıyla bildirilir. Şirket müdürleri, bildirimin alınması tarihinden itibaren yedi gün içinde, şirketin tek ortaklı bir </w:t>
      </w:r>
      <w:proofErr w:type="spellStart"/>
      <w:r w:rsidRPr="00111F54">
        <w:rPr>
          <w:color w:val="7F7873"/>
        </w:rPr>
        <w:t>limited</w:t>
      </w:r>
      <w:proofErr w:type="spellEnd"/>
      <w:r w:rsidRPr="00111F54">
        <w:rPr>
          <w:color w:val="7F7873"/>
        </w:rPr>
        <w:t xml:space="preserve"> şirket olduğunu, bu tek ortağın adı ve soyadını veya unvanını, kimlik numarasını, yerleşim yerini veya merkezini ve vatandaşlığını ilgili müdürlüğe tescil ettirmekle </w:t>
      </w:r>
      <w:proofErr w:type="gramStart"/>
      <w:r w:rsidRPr="00111F54">
        <w:rPr>
          <w:color w:val="7F7873"/>
        </w:rPr>
        <w:t>yükümlüdür(</w:t>
      </w:r>
      <w:proofErr w:type="gramEnd"/>
      <w:r w:rsidRPr="00111F54">
        <w:rPr>
          <w:color w:val="7F7873"/>
        </w:rPr>
        <w:t>TSY-102):</w:t>
      </w:r>
    </w:p>
    <w:p w14:paraId="5CA4F4D9" w14:textId="77777777" w:rsidR="00111F54" w:rsidRPr="00111F54" w:rsidRDefault="00111F54" w:rsidP="00111F54">
      <w:pPr>
        <w:pStyle w:val="NormalWeb"/>
        <w:shd w:val="clear" w:color="auto" w:fill="FFFFFF"/>
        <w:spacing w:before="0" w:beforeAutospacing="0" w:after="0" w:afterAutospacing="0"/>
        <w:rPr>
          <w:color w:val="7F7873"/>
        </w:rPr>
      </w:pPr>
      <w:proofErr w:type="gramStart"/>
      <w:r w:rsidRPr="00111F54">
        <w:rPr>
          <w:color w:val="7F7873"/>
        </w:rPr>
        <w:t>ı)Hisse</w:t>
      </w:r>
      <w:proofErr w:type="gramEnd"/>
      <w:r w:rsidRPr="00111F54">
        <w:rPr>
          <w:color w:val="7F7873"/>
        </w:rPr>
        <w:t xml:space="preserve"> Devri (Şirket Çok Ortaklı Olacaksa) Esas sermaye paylarının geçişlerinin tescili için yukarıda sayılan belgelerle otuz gün içinde ilgili müdürlüğe başvurulur (TSY-103):</w:t>
      </w:r>
    </w:p>
    <w:p w14:paraId="612C00DF" w14:textId="77777777" w:rsidR="004308AF" w:rsidRPr="00111F54" w:rsidRDefault="004308AF" w:rsidP="00111F54">
      <w:pPr>
        <w:pStyle w:val="NormalWeb"/>
        <w:shd w:val="clear" w:color="auto" w:fill="FFFFFF"/>
        <w:spacing w:before="0" w:beforeAutospacing="0" w:after="0" w:afterAutospacing="0"/>
      </w:pPr>
    </w:p>
    <w:sectPr w:rsidR="004308AF" w:rsidRPr="00111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C6EFE"/>
    <w:rsid w:val="00111F54"/>
    <w:rsid w:val="002607DD"/>
    <w:rsid w:val="004308AF"/>
    <w:rsid w:val="004647A8"/>
    <w:rsid w:val="004D5960"/>
    <w:rsid w:val="005516D7"/>
    <w:rsid w:val="005F1D5B"/>
    <w:rsid w:val="00775E3F"/>
    <w:rsid w:val="008576BC"/>
    <w:rsid w:val="00BE0705"/>
    <w:rsid w:val="00D24B40"/>
    <w:rsid w:val="00DB25FE"/>
    <w:rsid w:val="00E04A77"/>
    <w:rsid w:val="00E335F2"/>
    <w:rsid w:val="00EB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613">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297498739">
      <w:bodyDiv w:val="1"/>
      <w:marLeft w:val="0"/>
      <w:marRight w:val="0"/>
      <w:marTop w:val="0"/>
      <w:marBottom w:val="0"/>
      <w:divBdr>
        <w:top w:val="none" w:sz="0" w:space="0" w:color="auto"/>
        <w:left w:val="none" w:sz="0" w:space="0" w:color="auto"/>
        <w:bottom w:val="none" w:sz="0" w:space="0" w:color="auto"/>
        <w:right w:val="none" w:sz="0" w:space="0" w:color="auto"/>
      </w:divBdr>
    </w:div>
    <w:div w:id="764302998">
      <w:bodyDiv w:val="1"/>
      <w:marLeft w:val="0"/>
      <w:marRight w:val="0"/>
      <w:marTop w:val="0"/>
      <w:marBottom w:val="0"/>
      <w:divBdr>
        <w:top w:val="none" w:sz="0" w:space="0" w:color="auto"/>
        <w:left w:val="none" w:sz="0" w:space="0" w:color="auto"/>
        <w:bottom w:val="none" w:sz="0" w:space="0" w:color="auto"/>
        <w:right w:val="none" w:sz="0" w:space="0" w:color="auto"/>
      </w:divBdr>
    </w:div>
    <w:div w:id="884022262">
      <w:bodyDiv w:val="1"/>
      <w:marLeft w:val="0"/>
      <w:marRight w:val="0"/>
      <w:marTop w:val="0"/>
      <w:marBottom w:val="0"/>
      <w:divBdr>
        <w:top w:val="none" w:sz="0" w:space="0" w:color="auto"/>
        <w:left w:val="none" w:sz="0" w:space="0" w:color="auto"/>
        <w:bottom w:val="none" w:sz="0" w:space="0" w:color="auto"/>
        <w:right w:val="none" w:sz="0" w:space="0" w:color="auto"/>
      </w:divBdr>
    </w:div>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59483139">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324159590">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 w:id="20745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s.gtb.gov.tr/Portal/KullaniciIslemleri/GirisIslemleri" TargetMode="External"/><Relationship Id="rId3" Type="http://schemas.openxmlformats.org/officeDocument/2006/relationships/webSettings" Target="webSettings.xml"/><Relationship Id="rId7" Type="http://schemas.openxmlformats.org/officeDocument/2006/relationships/hyperlink" Target="https://www.tatso.org.tr/wp-content/uploads/2020/01/7.4_olaganustugundemmkk-lt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7.3_ltd-hazir-bulunanlar-listesi.doc" TargetMode="External"/><Relationship Id="rId11" Type="http://schemas.openxmlformats.org/officeDocument/2006/relationships/theme" Target="theme/theme1.xml"/><Relationship Id="rId5" Type="http://schemas.openxmlformats.org/officeDocument/2006/relationships/hyperlink" Target="https://www.tatso.org.tr/wp-content/uploads/2020/01/7.2_hissedevir-genelkurul-ltd.doc" TargetMode="External"/><Relationship Id="rId10" Type="http://schemas.openxmlformats.org/officeDocument/2006/relationships/fontTable" Target="fontTable.xml"/><Relationship Id="rId4" Type="http://schemas.openxmlformats.org/officeDocument/2006/relationships/hyperlink" Target="https://www.tatso.org.tr/wp-content/uploads/2020/01/7.1_dilekce-1.doc" TargetMode="External"/><Relationship Id="rId9" Type="http://schemas.openxmlformats.org/officeDocument/2006/relationships/hyperlink" Target="https://www.tatso.org.tr/wp-content/uploads/2020/01/7.5_yabanciortak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2023-11-07T19:05:00Z</dcterms:created>
  <dcterms:modified xsi:type="dcterms:W3CDTF">2023-11-07T19:05:00Z</dcterms:modified>
</cp:coreProperties>
</file>