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5516D7">
        <w:rPr>
          <w:color w:val="FF0000"/>
        </w:rPr>
        <w:t>NOT :YEŞİL</w:t>
      </w:r>
      <w:proofErr w:type="gramEnd"/>
      <w:r w:rsidRPr="005516D7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4D558A1A" w14:textId="3DF3FC82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F7873"/>
        </w:rPr>
      </w:pPr>
      <w:r w:rsidRPr="005516D7">
        <w:rPr>
          <w:color w:val="7F7873"/>
        </w:rPr>
        <w:t xml:space="preserve">GERÇEK KİŞİLERİN KURULUŞU İÇİN TİCARET SİCİLİNE TESCİL VE ODA </w:t>
      </w:r>
      <w:proofErr w:type="gramStart"/>
      <w:r w:rsidRPr="005516D7">
        <w:rPr>
          <w:color w:val="7F7873"/>
        </w:rPr>
        <w:t>SİCİLİNE  KAYIT</w:t>
      </w:r>
      <w:proofErr w:type="gramEnd"/>
      <w:r w:rsidRPr="005516D7">
        <w:rPr>
          <w:color w:val="7F7873"/>
        </w:rPr>
        <w:t xml:space="preserve"> İŞLEMLERİ</w:t>
      </w:r>
    </w:p>
    <w:p w14:paraId="659FD8BE" w14:textId="77777777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F7873"/>
        </w:rPr>
      </w:pPr>
      <w:r w:rsidRPr="005516D7">
        <w:rPr>
          <w:color w:val="7F7873"/>
        </w:rPr>
        <w:t>* Bilanço esasına göre defter tutan gerçek kişilerin kayıtları yapılmaktadır,</w:t>
      </w:r>
    </w:p>
    <w:p w14:paraId="404ACDEF" w14:textId="77777777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F7873"/>
        </w:rPr>
      </w:pPr>
      <w:r w:rsidRPr="005516D7">
        <w:rPr>
          <w:color w:val="7F7873"/>
        </w:rPr>
        <w:t>1. Gerçek kişiler için </w:t>
      </w:r>
      <w:hyperlink r:id="rId4" w:history="1">
        <w:r w:rsidRPr="005516D7">
          <w:rPr>
            <w:rStyle w:val="Kpr"/>
            <w:b/>
            <w:bCs/>
            <w:color w:val="008000"/>
            <w:u w:val="none"/>
          </w:rPr>
          <w:t>1.1_Oda</w:t>
        </w:r>
        <w:r w:rsidRPr="005516D7">
          <w:rPr>
            <w:rStyle w:val="Kpr"/>
            <w:b/>
            <w:bCs/>
            <w:color w:val="008000"/>
            <w:u w:val="none"/>
          </w:rPr>
          <w:t xml:space="preserve"> </w:t>
        </w:r>
        <w:r w:rsidRPr="005516D7">
          <w:rPr>
            <w:rStyle w:val="Kpr"/>
            <w:b/>
            <w:bCs/>
            <w:color w:val="008000"/>
            <w:u w:val="none"/>
          </w:rPr>
          <w:t>Kayıt Beyannamesi</w:t>
        </w:r>
      </w:hyperlink>
      <w:r w:rsidRPr="005516D7">
        <w:rPr>
          <w:color w:val="7F7873"/>
        </w:rPr>
        <w:t xml:space="preserve"> (Odaya kayıt için) (Kayıt olacak kişi tarafından </w:t>
      </w:r>
      <w:proofErr w:type="gramStart"/>
      <w:r w:rsidRPr="005516D7">
        <w:rPr>
          <w:color w:val="7F7873"/>
        </w:rPr>
        <w:t>imzalanmış)  veya</w:t>
      </w:r>
      <w:proofErr w:type="gramEnd"/>
      <w:r w:rsidRPr="005516D7">
        <w:rPr>
          <w:color w:val="7F7873"/>
        </w:rPr>
        <w:t>  Eczacılar odasına kaydı olan Eczacıların; Eczacılar odasından aldıkları kayıt belgesi aslını sicil müdürlüğümüze ibraz etmeleri gerekir.</w:t>
      </w:r>
    </w:p>
    <w:p w14:paraId="10CB2CA8" w14:textId="77777777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F7873"/>
        </w:rPr>
      </w:pPr>
      <w:r w:rsidRPr="005516D7">
        <w:rPr>
          <w:color w:val="7F7873"/>
        </w:rPr>
        <w:t>2. </w:t>
      </w:r>
      <w:hyperlink r:id="rId5" w:history="1">
        <w:r w:rsidRPr="005516D7">
          <w:rPr>
            <w:rStyle w:val="Kpr"/>
            <w:b/>
            <w:bCs/>
            <w:color w:val="008000"/>
            <w:u w:val="none"/>
          </w:rPr>
          <w:t>1.3_Dilekçe</w:t>
        </w:r>
      </w:hyperlink>
      <w:r w:rsidRPr="005516D7">
        <w:rPr>
          <w:color w:val="7F7873"/>
        </w:rPr>
        <w:t>  (</w:t>
      </w:r>
      <w:proofErr w:type="gramStart"/>
      <w:r w:rsidRPr="005516D7">
        <w:rPr>
          <w:color w:val="7F7873"/>
        </w:rPr>
        <w:t>Kayıt olacak</w:t>
      </w:r>
      <w:proofErr w:type="gramEnd"/>
      <w:r w:rsidRPr="005516D7">
        <w:rPr>
          <w:color w:val="7F7873"/>
        </w:rPr>
        <w:t xml:space="preserve"> kişi tarafından imzalanmış) Dilekçeye bütün </w:t>
      </w:r>
      <w:proofErr w:type="spellStart"/>
      <w:r w:rsidRPr="005516D7">
        <w:rPr>
          <w:color w:val="7F7873"/>
        </w:rPr>
        <w:t>nace</w:t>
      </w:r>
      <w:proofErr w:type="spellEnd"/>
      <w:r w:rsidRPr="005516D7">
        <w:rPr>
          <w:color w:val="7F7873"/>
        </w:rPr>
        <w:t xml:space="preserve"> kodlarınızı yazınız.</w:t>
      </w:r>
    </w:p>
    <w:p w14:paraId="5D7CF2E9" w14:textId="77777777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F7873"/>
        </w:rPr>
      </w:pPr>
      <w:r w:rsidRPr="005516D7">
        <w:rPr>
          <w:color w:val="7F7873"/>
        </w:rPr>
        <w:t xml:space="preserve">3. T.C. Kimlik numarasını gösterir nüfus cüzdanı </w:t>
      </w:r>
      <w:proofErr w:type="gramStart"/>
      <w:r w:rsidRPr="005516D7">
        <w:rPr>
          <w:color w:val="7F7873"/>
        </w:rPr>
        <w:t>fotokopisi  (</w:t>
      </w:r>
      <w:proofErr w:type="gramEnd"/>
      <w:r w:rsidRPr="005516D7">
        <w:rPr>
          <w:color w:val="7F7873"/>
        </w:rPr>
        <w:t>2 adet)</w:t>
      </w:r>
    </w:p>
    <w:p w14:paraId="1D7FB23B" w14:textId="77777777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F7873"/>
        </w:rPr>
      </w:pPr>
      <w:r w:rsidRPr="005516D7">
        <w:rPr>
          <w:color w:val="7F7873"/>
        </w:rPr>
        <w:t xml:space="preserve">4. E devletten (barkotlu) veya Muhtardan onaylı ikametgâh </w:t>
      </w:r>
      <w:proofErr w:type="gramStart"/>
      <w:r w:rsidRPr="005516D7">
        <w:rPr>
          <w:color w:val="7F7873"/>
        </w:rPr>
        <w:t>belgesi  (</w:t>
      </w:r>
      <w:proofErr w:type="gramEnd"/>
      <w:r w:rsidRPr="005516D7">
        <w:rPr>
          <w:color w:val="7F7873"/>
        </w:rPr>
        <w:t>2 adet asıl)</w:t>
      </w:r>
    </w:p>
    <w:p w14:paraId="46E55641" w14:textId="77777777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F7873"/>
        </w:rPr>
      </w:pPr>
      <w:r w:rsidRPr="005516D7">
        <w:rPr>
          <w:color w:val="7F7873"/>
        </w:rPr>
        <w:t xml:space="preserve">5. </w:t>
      </w:r>
      <w:proofErr w:type="gramStart"/>
      <w:r w:rsidRPr="005516D7">
        <w:rPr>
          <w:color w:val="7F7873"/>
        </w:rPr>
        <w:t>Fotoğraf  (</w:t>
      </w:r>
      <w:proofErr w:type="gramEnd"/>
      <w:r w:rsidRPr="005516D7">
        <w:rPr>
          <w:color w:val="7F7873"/>
        </w:rPr>
        <w:t>4 adet)</w:t>
      </w:r>
    </w:p>
    <w:p w14:paraId="672AC6C4" w14:textId="77777777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F7873"/>
        </w:rPr>
      </w:pPr>
      <w:r w:rsidRPr="005516D7">
        <w:rPr>
          <w:color w:val="7F7873"/>
        </w:rPr>
        <w:t xml:space="preserve">6. Ticaret Sicili Müdürlüğü tarafından düzenlenmiş unvan </w:t>
      </w:r>
      <w:proofErr w:type="gramStart"/>
      <w:r w:rsidRPr="005516D7">
        <w:rPr>
          <w:color w:val="7F7873"/>
        </w:rPr>
        <w:t>altında  imza</w:t>
      </w:r>
      <w:proofErr w:type="gramEnd"/>
      <w:r w:rsidRPr="005516D7">
        <w:rPr>
          <w:color w:val="7F7873"/>
        </w:rPr>
        <w:t xml:space="preserve"> beyannamesi (1 asıl-1 fotokopi)  (Beyannameyi size yakın yerdeki Ticaret Sicili Müdürlüğünde Mersis Talep numarasını ibraz ederek çıkartabilirsiniz.)</w:t>
      </w:r>
    </w:p>
    <w:p w14:paraId="6F182E28" w14:textId="77777777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F7873"/>
        </w:rPr>
      </w:pPr>
      <w:r w:rsidRPr="005516D7">
        <w:rPr>
          <w:color w:val="7F7873"/>
        </w:rPr>
        <w:t>7- Yevmiye defteri ön yüz fotokopisi (1 adet).</w:t>
      </w:r>
    </w:p>
    <w:p w14:paraId="0DAFB663" w14:textId="77777777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F7873"/>
        </w:rPr>
      </w:pPr>
      <w:r w:rsidRPr="005516D7">
        <w:rPr>
          <w:color w:val="7F7873"/>
        </w:rPr>
        <w:t xml:space="preserve">8. Vergi </w:t>
      </w:r>
      <w:proofErr w:type="gramStart"/>
      <w:r w:rsidRPr="005516D7">
        <w:rPr>
          <w:color w:val="7F7873"/>
        </w:rPr>
        <w:t>Dairesinden  “</w:t>
      </w:r>
      <w:proofErr w:type="gramEnd"/>
      <w:r w:rsidRPr="005516D7">
        <w:rPr>
          <w:color w:val="7F7873"/>
        </w:rPr>
        <w:t>GERÇEK KİŞİLER İÇİN MÜKELLEF GÖRÜNTÜLEME” belgesi (2 adet asıl)</w:t>
      </w:r>
    </w:p>
    <w:p w14:paraId="28F49F33" w14:textId="77777777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F7873"/>
        </w:rPr>
      </w:pPr>
      <w:r w:rsidRPr="005516D7">
        <w:rPr>
          <w:color w:val="7F7873"/>
        </w:rPr>
        <w:t xml:space="preserve">9. İkrazatçılık yapan gerçek kişilerin kuruluş işlemlerinde Hazine Müsteşarlığı’nın izin yazısıyla </w:t>
      </w:r>
      <w:proofErr w:type="spellStart"/>
      <w:r w:rsidRPr="005516D7">
        <w:rPr>
          <w:color w:val="7F7873"/>
        </w:rPr>
        <w:t>ikrazatçı</w:t>
      </w:r>
      <w:proofErr w:type="spellEnd"/>
      <w:r w:rsidRPr="005516D7">
        <w:rPr>
          <w:color w:val="7F7873"/>
        </w:rPr>
        <w:t xml:space="preserve"> beyannamesinin aslı veya noter onaylı </w:t>
      </w:r>
      <w:proofErr w:type="gramStart"/>
      <w:r w:rsidRPr="005516D7">
        <w:rPr>
          <w:color w:val="7F7873"/>
        </w:rPr>
        <w:t>örneği  (</w:t>
      </w:r>
      <w:proofErr w:type="gramEnd"/>
      <w:r w:rsidRPr="005516D7">
        <w:rPr>
          <w:color w:val="7F7873"/>
        </w:rPr>
        <w:t>2 adet asıl) aranır.</w:t>
      </w:r>
    </w:p>
    <w:p w14:paraId="4B8C39F3" w14:textId="77777777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F7873"/>
        </w:rPr>
      </w:pPr>
      <w:r w:rsidRPr="005516D7">
        <w:rPr>
          <w:color w:val="7F7873"/>
        </w:rPr>
        <w:t>NOTLAR</w:t>
      </w:r>
    </w:p>
    <w:p w14:paraId="5D97F19F" w14:textId="77777777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F7873"/>
        </w:rPr>
      </w:pPr>
      <w:r w:rsidRPr="005516D7">
        <w:rPr>
          <w:color w:val="7F7873"/>
        </w:rPr>
        <w:t>1-</w:t>
      </w:r>
      <w:hyperlink r:id="rId6" w:history="1">
        <w:r w:rsidRPr="005516D7">
          <w:rPr>
            <w:rStyle w:val="Kpr"/>
            <w:b/>
            <w:bCs/>
            <w:color w:val="008000"/>
            <w:u w:val="none"/>
          </w:rPr>
          <w:t>http://mersis.gtb.gov.tr/</w:t>
        </w:r>
      </w:hyperlink>
      <w:r w:rsidRPr="005516D7">
        <w:rPr>
          <w:color w:val="7F7873"/>
        </w:rPr>
        <w:t> adresinden elektronik başvuru yapmanız gerekiyor. </w:t>
      </w:r>
    </w:p>
    <w:p w14:paraId="291D5281" w14:textId="77777777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F7873"/>
        </w:rPr>
      </w:pPr>
      <w:r w:rsidRPr="005516D7">
        <w:rPr>
          <w:color w:val="7F7873"/>
        </w:rPr>
        <w:t xml:space="preserve">2- Gerçek kişi firmaların kuruluşlarında 100.000,00 TL </w:t>
      </w:r>
      <w:proofErr w:type="gramStart"/>
      <w:r w:rsidRPr="005516D7">
        <w:rPr>
          <w:color w:val="7F7873"/>
        </w:rPr>
        <w:t>ve  üzeri</w:t>
      </w:r>
      <w:proofErr w:type="gramEnd"/>
      <w:r w:rsidRPr="005516D7">
        <w:rPr>
          <w:color w:val="7F7873"/>
        </w:rPr>
        <w:t xml:space="preserve"> sermaye beyan edilmesi durumunda belirtilen rakamın tespitine ilişkin </w:t>
      </w:r>
      <w:hyperlink r:id="rId7" w:history="1">
        <w:r w:rsidRPr="005516D7">
          <w:rPr>
            <w:rStyle w:val="Kpr"/>
            <w:b/>
            <w:bCs/>
            <w:color w:val="008000"/>
            <w:u w:val="none"/>
          </w:rPr>
          <w:t>1.4_SMMM / YMM Raporu</w:t>
        </w:r>
      </w:hyperlink>
      <w:r w:rsidRPr="005516D7">
        <w:rPr>
          <w:rStyle w:val="Gl"/>
          <w:color w:val="008000"/>
        </w:rPr>
        <w:t> </w:t>
      </w:r>
      <w:r w:rsidRPr="005516D7">
        <w:rPr>
          <w:color w:val="7F7873"/>
        </w:rPr>
        <w:t>ve Mali Müşavir faaliyet belgesi</w:t>
      </w:r>
    </w:p>
    <w:p w14:paraId="64F2EE5C" w14:textId="77777777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F7873"/>
        </w:rPr>
      </w:pPr>
      <w:r w:rsidRPr="005516D7">
        <w:rPr>
          <w:color w:val="7F7873"/>
        </w:rPr>
        <w:t>3- Gerçek kişi yabancı uyruklu ise;</w:t>
      </w:r>
    </w:p>
    <w:p w14:paraId="56AF34E9" w14:textId="77777777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F7873"/>
        </w:rPr>
      </w:pPr>
      <w:proofErr w:type="gramStart"/>
      <w:r w:rsidRPr="005516D7">
        <w:rPr>
          <w:color w:val="7F7873"/>
        </w:rPr>
        <w:t>a )</w:t>
      </w:r>
      <w:proofErr w:type="gramEnd"/>
      <w:r w:rsidRPr="005516D7">
        <w:rPr>
          <w:color w:val="7F7873"/>
        </w:rPr>
        <w:t xml:space="preserve"> Varsa İkamet İzin Belgesi noter tasdikli sureti (2 adet asıl)  ve adresi gösterir Nüfus Müdürlüğü İkametgah Belgesi (2 adet asıl); adresi yurt dışında ise adresi gösterir </w:t>
      </w:r>
      <w:hyperlink r:id="rId8" w:history="1">
        <w:r w:rsidRPr="005516D7">
          <w:rPr>
            <w:rStyle w:val="Kpr"/>
            <w:b/>
            <w:bCs/>
            <w:color w:val="008000"/>
            <w:u w:val="none"/>
          </w:rPr>
          <w:t>1.5_Beyan</w:t>
        </w:r>
      </w:hyperlink>
    </w:p>
    <w:p w14:paraId="1A8DA14B" w14:textId="77777777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F7873"/>
        </w:rPr>
      </w:pPr>
      <w:proofErr w:type="gramStart"/>
      <w:r w:rsidRPr="005516D7">
        <w:rPr>
          <w:color w:val="7F7873"/>
        </w:rPr>
        <w:t>b )</w:t>
      </w:r>
      <w:proofErr w:type="gramEnd"/>
      <w:r w:rsidRPr="005516D7">
        <w:rPr>
          <w:color w:val="7F7873"/>
        </w:rPr>
        <w:t xml:space="preserve"> Tercüme edilmiş noter onaylı pasaport sureti (2 adet asıl)</w:t>
      </w:r>
    </w:p>
    <w:p w14:paraId="46717B22" w14:textId="77777777" w:rsidR="005516D7" w:rsidRPr="005516D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F7873"/>
        </w:rPr>
      </w:pPr>
      <w:proofErr w:type="gramStart"/>
      <w:r w:rsidRPr="005516D7">
        <w:rPr>
          <w:color w:val="7F7873"/>
        </w:rPr>
        <w:t>c )</w:t>
      </w:r>
      <w:proofErr w:type="gramEnd"/>
      <w:r w:rsidRPr="005516D7">
        <w:rPr>
          <w:color w:val="7F7873"/>
        </w:rPr>
        <w:t xml:space="preserve"> Fotoğrafı (4 adet)</w:t>
      </w:r>
    </w:p>
    <w:p w14:paraId="612C00DF" w14:textId="77777777" w:rsidR="004308AF" w:rsidRPr="005516D7" w:rsidRDefault="004308AF" w:rsidP="005516D7">
      <w:pPr>
        <w:jc w:val="both"/>
        <w:rPr>
          <w:rFonts w:ascii="Times New Roman" w:hAnsi="Times New Roman" w:cs="Times New Roman"/>
        </w:rPr>
      </w:pPr>
    </w:p>
    <w:sectPr w:rsidR="004308AF" w:rsidRPr="0055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4308AF"/>
    <w:rsid w:val="0055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so.org.tr/wp-content/uploads/2020/01/1.5_yabanciortakbeyani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1.4_sermayenintespitimalimusavirraporu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sis.gtb.gov.tr/Portal/KullaniciIslemleri/GirisIslemleri" TargetMode="External"/><Relationship Id="rId5" Type="http://schemas.openxmlformats.org/officeDocument/2006/relationships/hyperlink" Target="https://www.tatso.org.tr/wp-content/uploads/2020/01/1.3_dilekce-2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atso.org.tr/wp-content/uploads/2020/01/1.1_odakayitbeyannesi-1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1</cp:revision>
  <dcterms:created xsi:type="dcterms:W3CDTF">2023-11-07T18:22:00Z</dcterms:created>
  <dcterms:modified xsi:type="dcterms:W3CDTF">2023-11-07T18:24:00Z</dcterms:modified>
</cp:coreProperties>
</file>